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8C47" w14:textId="20890011" w:rsidR="009F0CCB" w:rsidRDefault="009F0CCB" w:rsidP="009F0CCB">
      <w:pPr>
        <w:spacing w:before="76"/>
        <w:ind w:left="100"/>
        <w:rPr>
          <w:b/>
          <w:i/>
          <w:iCs/>
          <w:sz w:val="24"/>
          <w:szCs w:val="24"/>
        </w:rPr>
      </w:pPr>
      <w:r>
        <w:rPr>
          <w:b/>
          <w:i/>
          <w:iCs/>
          <w:sz w:val="24"/>
          <w:szCs w:val="24"/>
        </w:rPr>
        <w:t>{</w:t>
      </w:r>
      <w:r w:rsidRPr="00657398">
        <w:rPr>
          <w:b/>
          <w:i/>
          <w:iCs/>
          <w:sz w:val="24"/>
          <w:szCs w:val="24"/>
        </w:rPr>
        <w:t>for Promotion to</w:t>
      </w:r>
      <w:r>
        <w:rPr>
          <w:b/>
          <w:i/>
          <w:iCs/>
          <w:sz w:val="24"/>
          <w:szCs w:val="24"/>
        </w:rPr>
        <w:t xml:space="preserve"> </w:t>
      </w:r>
      <w:proofErr w:type="gramStart"/>
      <w:r>
        <w:rPr>
          <w:b/>
          <w:i/>
          <w:iCs/>
          <w:sz w:val="24"/>
          <w:szCs w:val="24"/>
        </w:rPr>
        <w:t xml:space="preserve">Associate </w:t>
      </w:r>
      <w:r w:rsidRPr="00657398">
        <w:rPr>
          <w:b/>
          <w:i/>
          <w:iCs/>
          <w:sz w:val="24"/>
          <w:szCs w:val="24"/>
        </w:rPr>
        <w:t xml:space="preserve"> Professor</w:t>
      </w:r>
      <w:proofErr w:type="gramEnd"/>
      <w:r w:rsidRPr="00657398">
        <w:rPr>
          <w:b/>
          <w:i/>
          <w:iCs/>
          <w:sz w:val="24"/>
          <w:szCs w:val="24"/>
        </w:rPr>
        <w:t xml:space="preserve"> </w:t>
      </w:r>
      <w:r>
        <w:rPr>
          <w:b/>
          <w:i/>
          <w:iCs/>
          <w:sz w:val="24"/>
          <w:szCs w:val="24"/>
        </w:rPr>
        <w:t xml:space="preserve">with </w:t>
      </w:r>
      <w:r w:rsidRPr="00657398">
        <w:rPr>
          <w:b/>
          <w:i/>
          <w:iCs/>
          <w:sz w:val="24"/>
          <w:szCs w:val="24"/>
        </w:rPr>
        <w:t>tenur</w:t>
      </w:r>
      <w:r>
        <w:rPr>
          <w:b/>
          <w:i/>
          <w:iCs/>
          <w:sz w:val="24"/>
          <w:szCs w:val="24"/>
        </w:rPr>
        <w:t>e}</w:t>
      </w:r>
    </w:p>
    <w:p w14:paraId="5A96F87C" w14:textId="77777777" w:rsidR="009F0CCB" w:rsidRDefault="009F0CCB">
      <w:pPr>
        <w:spacing w:line="565" w:lineRule="exact"/>
        <w:ind w:left="100"/>
        <w:rPr>
          <w:rFonts w:ascii="Calibri Light"/>
          <w:sz w:val="48"/>
        </w:rPr>
      </w:pPr>
    </w:p>
    <w:p w14:paraId="59A4CEDA" w14:textId="77777777" w:rsidR="009F0CCB" w:rsidRPr="00BA6DAD" w:rsidRDefault="009F0CCB" w:rsidP="009F0CCB">
      <w:pPr>
        <w:spacing w:line="565" w:lineRule="exact"/>
        <w:ind w:left="100"/>
        <w:rPr>
          <w:rFonts w:ascii="Calibri Light"/>
          <w:b/>
          <w:bCs/>
          <w:spacing w:val="-11"/>
          <w:sz w:val="28"/>
          <w:szCs w:val="28"/>
          <w:u w:val="thick"/>
        </w:rPr>
      </w:pPr>
      <w:r w:rsidRPr="00BA6DAD">
        <w:rPr>
          <w:rFonts w:ascii="Calibri Light"/>
          <w:b/>
          <w:bCs/>
          <w:spacing w:val="-15"/>
          <w:sz w:val="28"/>
          <w:szCs w:val="28"/>
          <w:u w:val="thick"/>
        </w:rPr>
        <w:t xml:space="preserve">Personal </w:t>
      </w:r>
      <w:r w:rsidRPr="00BA6DAD">
        <w:rPr>
          <w:rFonts w:ascii="Calibri Light"/>
          <w:b/>
          <w:bCs/>
          <w:spacing w:val="-16"/>
          <w:sz w:val="28"/>
          <w:szCs w:val="28"/>
          <w:u w:val="thick"/>
        </w:rPr>
        <w:t xml:space="preserve">Statement </w:t>
      </w:r>
      <w:r w:rsidRPr="00BA6DAD">
        <w:rPr>
          <w:rFonts w:ascii="Calibri Light"/>
          <w:b/>
          <w:bCs/>
          <w:sz w:val="28"/>
          <w:szCs w:val="28"/>
          <w:u w:val="thick"/>
        </w:rPr>
        <w:t xml:space="preserve">- </w:t>
      </w:r>
      <w:r w:rsidRPr="00BA6DAD">
        <w:rPr>
          <w:rFonts w:ascii="Calibri Light"/>
          <w:b/>
          <w:bCs/>
          <w:spacing w:val="-12"/>
          <w:sz w:val="28"/>
          <w:szCs w:val="28"/>
          <w:u w:val="thick"/>
        </w:rPr>
        <w:t xml:space="preserve">Mark </w:t>
      </w:r>
      <w:r w:rsidRPr="00BA6DAD">
        <w:rPr>
          <w:rFonts w:ascii="Calibri Light"/>
          <w:b/>
          <w:bCs/>
          <w:spacing w:val="-13"/>
          <w:sz w:val="28"/>
          <w:szCs w:val="28"/>
          <w:u w:val="thick"/>
        </w:rPr>
        <w:t>D.</w:t>
      </w:r>
      <w:r w:rsidRPr="00BA6DAD">
        <w:rPr>
          <w:rFonts w:ascii="Calibri Light"/>
          <w:b/>
          <w:bCs/>
          <w:spacing w:val="-74"/>
          <w:sz w:val="28"/>
          <w:szCs w:val="28"/>
          <w:u w:val="thick"/>
        </w:rPr>
        <w:t xml:space="preserve"> </w:t>
      </w:r>
      <w:r w:rsidRPr="00BA6DAD">
        <w:rPr>
          <w:rFonts w:ascii="Calibri Light"/>
          <w:b/>
          <w:bCs/>
          <w:spacing w:val="-23"/>
          <w:sz w:val="28"/>
          <w:szCs w:val="28"/>
          <w:u w:val="thick"/>
        </w:rPr>
        <w:t xml:space="preserve">Parker, </w:t>
      </w:r>
      <w:r w:rsidRPr="00BA6DAD">
        <w:rPr>
          <w:rFonts w:ascii="Calibri Light"/>
          <w:b/>
          <w:bCs/>
          <w:spacing w:val="-11"/>
          <w:sz w:val="28"/>
          <w:szCs w:val="28"/>
          <w:u w:val="thick"/>
        </w:rPr>
        <w:t>PhD</w:t>
      </w:r>
    </w:p>
    <w:p w14:paraId="0BCA09F0" w14:textId="41E7A136" w:rsidR="009F0CCB" w:rsidRPr="009F0CCB" w:rsidRDefault="009F0CCB" w:rsidP="009F0CCB">
      <w:pPr>
        <w:spacing w:line="565" w:lineRule="exact"/>
        <w:ind w:left="100"/>
        <w:rPr>
          <w:rFonts w:ascii="Calibri Light"/>
          <w:spacing w:val="-11"/>
          <w:sz w:val="28"/>
          <w:szCs w:val="28"/>
        </w:rPr>
      </w:pPr>
      <w:r w:rsidRPr="009F0CCB">
        <w:rPr>
          <w:rFonts w:ascii="Calibri Light"/>
          <w:spacing w:val="-11"/>
          <w:sz w:val="28"/>
          <w:szCs w:val="28"/>
        </w:rPr>
        <w:t>Assistant Professor of Physiology and Biophysics</w:t>
      </w:r>
    </w:p>
    <w:p w14:paraId="08077D70" w14:textId="77777777" w:rsidR="005B7F66" w:rsidRPr="009F0CCB" w:rsidRDefault="00E54501">
      <w:pPr>
        <w:pStyle w:val="ListParagraph"/>
        <w:numPr>
          <w:ilvl w:val="0"/>
          <w:numId w:val="1"/>
        </w:numPr>
        <w:tabs>
          <w:tab w:val="left" w:pos="466"/>
        </w:tabs>
        <w:spacing w:before="241"/>
        <w:rPr>
          <w:sz w:val="28"/>
          <w:szCs w:val="28"/>
        </w:rPr>
      </w:pPr>
      <w:r w:rsidRPr="009F0CCB">
        <w:rPr>
          <w:spacing w:val="-3"/>
          <w:sz w:val="28"/>
          <w:szCs w:val="28"/>
        </w:rPr>
        <w:t>Research and Scholarly</w:t>
      </w:r>
      <w:r w:rsidRPr="009F0CCB">
        <w:rPr>
          <w:spacing w:val="-10"/>
          <w:sz w:val="28"/>
          <w:szCs w:val="28"/>
        </w:rPr>
        <w:t xml:space="preserve"> </w:t>
      </w:r>
      <w:r w:rsidRPr="009F0CCB">
        <w:rPr>
          <w:spacing w:val="-4"/>
          <w:sz w:val="28"/>
          <w:szCs w:val="28"/>
        </w:rPr>
        <w:t>Accomplishments</w:t>
      </w:r>
    </w:p>
    <w:p w14:paraId="2263E085" w14:textId="77777777" w:rsidR="005B7F66" w:rsidRDefault="00E54501">
      <w:pPr>
        <w:pStyle w:val="BodyText"/>
        <w:spacing w:before="32" w:line="259" w:lineRule="auto"/>
      </w:pPr>
      <w:r>
        <w:t>Ever since I was an undergraduate student, I have been fascinated by membrane transport proteins. I was intrigued that one of the most fundamental physiological processes—moving ions, nutrients, and waste products across cell membranes—was among the least well understood. The solute carrier (SLC) proteins that mediate many of these processes in humans remain understudied despite their associations</w:t>
      </w:r>
      <w:r>
        <w:rPr>
          <w:spacing w:val="-11"/>
        </w:rPr>
        <w:t xml:space="preserve"> </w:t>
      </w:r>
      <w:r>
        <w:t>with</w:t>
      </w:r>
      <w:r>
        <w:rPr>
          <w:spacing w:val="-9"/>
        </w:rPr>
        <w:t xml:space="preserve"> </w:t>
      </w:r>
      <w:r>
        <w:t>disease</w:t>
      </w:r>
      <w:r>
        <w:rPr>
          <w:spacing w:val="-11"/>
        </w:rPr>
        <w:t xml:space="preserve"> </w:t>
      </w:r>
      <w:r>
        <w:t>and</w:t>
      </w:r>
      <w:r>
        <w:rPr>
          <w:spacing w:val="-10"/>
        </w:rPr>
        <w:t xml:space="preserve"> </w:t>
      </w:r>
      <w:r>
        <w:t>their</w:t>
      </w:r>
      <w:r>
        <w:rPr>
          <w:spacing w:val="-9"/>
        </w:rPr>
        <w:t xml:space="preserve"> </w:t>
      </w:r>
      <w:r>
        <w:t>potential</w:t>
      </w:r>
      <w:r>
        <w:rPr>
          <w:spacing w:val="-8"/>
        </w:rPr>
        <w:t xml:space="preserve"> </w:t>
      </w:r>
      <w:r>
        <w:t>as</w:t>
      </w:r>
      <w:r>
        <w:rPr>
          <w:spacing w:val="-11"/>
        </w:rPr>
        <w:t xml:space="preserve"> </w:t>
      </w:r>
      <w:r>
        <w:t>novel</w:t>
      </w:r>
      <w:r>
        <w:rPr>
          <w:spacing w:val="-8"/>
        </w:rPr>
        <w:t xml:space="preserve"> </w:t>
      </w:r>
      <w:r>
        <w:t>pharmaceutical</w:t>
      </w:r>
      <w:r>
        <w:rPr>
          <w:spacing w:val="-11"/>
        </w:rPr>
        <w:t xml:space="preserve"> </w:t>
      </w:r>
      <w:r>
        <w:t>targets.</w:t>
      </w:r>
      <w:r>
        <w:rPr>
          <w:spacing w:val="-9"/>
        </w:rPr>
        <w:t xml:space="preserve"> </w:t>
      </w:r>
      <w:r>
        <w:t>I</w:t>
      </w:r>
      <w:r>
        <w:rPr>
          <w:spacing w:val="-9"/>
        </w:rPr>
        <w:t xml:space="preserve"> </w:t>
      </w:r>
      <w:r>
        <w:t>studied</w:t>
      </w:r>
      <w:r>
        <w:rPr>
          <w:spacing w:val="-9"/>
        </w:rPr>
        <w:t xml:space="preserve"> </w:t>
      </w:r>
      <w:r>
        <w:t>for</w:t>
      </w:r>
      <w:r>
        <w:rPr>
          <w:spacing w:val="-10"/>
        </w:rPr>
        <w:t xml:space="preserve"> </w:t>
      </w:r>
      <w:r>
        <w:t>my</w:t>
      </w:r>
      <w:r>
        <w:rPr>
          <w:spacing w:val="-12"/>
        </w:rPr>
        <w:t xml:space="preserve"> </w:t>
      </w:r>
      <w:r>
        <w:t>PhD</w:t>
      </w:r>
      <w:r>
        <w:rPr>
          <w:spacing w:val="-8"/>
        </w:rPr>
        <w:t xml:space="preserve"> </w:t>
      </w:r>
      <w:r>
        <w:t>in</w:t>
      </w:r>
      <w:r>
        <w:rPr>
          <w:spacing w:val="-8"/>
        </w:rPr>
        <w:t xml:space="preserve"> </w:t>
      </w:r>
      <w:r>
        <w:t>the 1990s, an exciting time when genetic studies were linking SLC dysfunction to disease, the first 3D structure</w:t>
      </w:r>
      <w:r>
        <w:rPr>
          <w:spacing w:val="-12"/>
        </w:rPr>
        <w:t xml:space="preserve"> </w:t>
      </w:r>
      <w:r>
        <w:t>of</w:t>
      </w:r>
      <w:r>
        <w:rPr>
          <w:spacing w:val="-11"/>
        </w:rPr>
        <w:t xml:space="preserve"> </w:t>
      </w:r>
      <w:r>
        <w:t>a</w:t>
      </w:r>
      <w:r>
        <w:rPr>
          <w:spacing w:val="-10"/>
        </w:rPr>
        <w:t xml:space="preserve"> </w:t>
      </w:r>
      <w:r>
        <w:t>membrane</w:t>
      </w:r>
      <w:r>
        <w:rPr>
          <w:spacing w:val="-12"/>
        </w:rPr>
        <w:t xml:space="preserve"> </w:t>
      </w:r>
      <w:r>
        <w:t>protein</w:t>
      </w:r>
      <w:r>
        <w:rPr>
          <w:spacing w:val="-11"/>
        </w:rPr>
        <w:t xml:space="preserve"> </w:t>
      </w:r>
      <w:r>
        <w:t>was</w:t>
      </w:r>
      <w:r>
        <w:rPr>
          <w:spacing w:val="-10"/>
        </w:rPr>
        <w:t xml:space="preserve"> </w:t>
      </w:r>
      <w:r>
        <w:t>reported,</w:t>
      </w:r>
      <w:r>
        <w:rPr>
          <w:spacing w:val="-10"/>
        </w:rPr>
        <w:t xml:space="preserve"> </w:t>
      </w:r>
      <w:r>
        <w:t>and</w:t>
      </w:r>
      <w:r>
        <w:rPr>
          <w:spacing w:val="-9"/>
        </w:rPr>
        <w:t xml:space="preserve"> </w:t>
      </w:r>
      <w:r>
        <w:t>completion</w:t>
      </w:r>
      <w:r>
        <w:rPr>
          <w:spacing w:val="-10"/>
        </w:rPr>
        <w:t xml:space="preserve"> </w:t>
      </w:r>
      <w:r>
        <w:t>of</w:t>
      </w:r>
      <w:r>
        <w:rPr>
          <w:spacing w:val="-11"/>
        </w:rPr>
        <w:t xml:space="preserve"> </w:t>
      </w:r>
      <w:r>
        <w:t>the</w:t>
      </w:r>
      <w:r>
        <w:rPr>
          <w:spacing w:val="-12"/>
        </w:rPr>
        <w:t xml:space="preserve"> </w:t>
      </w:r>
      <w:r>
        <w:t>human</w:t>
      </w:r>
      <w:r>
        <w:rPr>
          <w:spacing w:val="-9"/>
        </w:rPr>
        <w:t xml:space="preserve"> </w:t>
      </w:r>
      <w:r>
        <w:t>genome</w:t>
      </w:r>
      <w:r>
        <w:rPr>
          <w:spacing w:val="-10"/>
        </w:rPr>
        <w:t xml:space="preserve"> </w:t>
      </w:r>
      <w:r>
        <w:t>was</w:t>
      </w:r>
      <w:r>
        <w:rPr>
          <w:spacing w:val="-12"/>
        </w:rPr>
        <w:t xml:space="preserve"> </w:t>
      </w:r>
      <w:r>
        <w:t>revealing</w:t>
      </w:r>
      <w:r>
        <w:rPr>
          <w:spacing w:val="-11"/>
        </w:rPr>
        <w:t xml:space="preserve"> </w:t>
      </w:r>
      <w:r>
        <w:t>the existence of hitherto undescribed genes that encoded SLCs whose substrates and role in health and disease had yet to be assigned. My entire scientific career has been focused on the SLC4 family of SLCs that</w:t>
      </w:r>
      <w:r>
        <w:rPr>
          <w:spacing w:val="-9"/>
        </w:rPr>
        <w:t xml:space="preserve"> </w:t>
      </w:r>
      <w:r>
        <w:t>transport</w:t>
      </w:r>
      <w:r>
        <w:rPr>
          <w:spacing w:val="-5"/>
        </w:rPr>
        <w:t xml:space="preserve"> </w:t>
      </w:r>
      <w:r>
        <w:t>acids</w:t>
      </w:r>
      <w:r>
        <w:rPr>
          <w:spacing w:val="-7"/>
        </w:rPr>
        <w:t xml:space="preserve"> </w:t>
      </w:r>
      <w:r>
        <w:t>and</w:t>
      </w:r>
      <w:r>
        <w:rPr>
          <w:spacing w:val="-11"/>
        </w:rPr>
        <w:t xml:space="preserve"> </w:t>
      </w:r>
      <w:r>
        <w:t>bases.</w:t>
      </w:r>
      <w:r>
        <w:rPr>
          <w:spacing w:val="-7"/>
        </w:rPr>
        <w:t xml:space="preserve"> </w:t>
      </w:r>
      <w:r>
        <w:t>These</w:t>
      </w:r>
      <w:r>
        <w:rPr>
          <w:spacing w:val="-8"/>
        </w:rPr>
        <w:t xml:space="preserve"> </w:t>
      </w:r>
      <w:r>
        <w:t>proteins</w:t>
      </w:r>
      <w:r>
        <w:rPr>
          <w:spacing w:val="-9"/>
        </w:rPr>
        <w:t xml:space="preserve"> </w:t>
      </w:r>
      <w:r>
        <w:t>regulate</w:t>
      </w:r>
      <w:r>
        <w:rPr>
          <w:spacing w:val="-9"/>
        </w:rPr>
        <w:t xml:space="preserve"> </w:t>
      </w:r>
      <w:r>
        <w:t>pH</w:t>
      </w:r>
      <w:r>
        <w:rPr>
          <w:spacing w:val="-9"/>
        </w:rPr>
        <w:t xml:space="preserve"> </w:t>
      </w:r>
      <w:r>
        <w:t>throughout</w:t>
      </w:r>
      <w:r>
        <w:rPr>
          <w:spacing w:val="-8"/>
        </w:rPr>
        <w:t xml:space="preserve"> </w:t>
      </w:r>
      <w:r>
        <w:t>the</w:t>
      </w:r>
      <w:r>
        <w:rPr>
          <w:spacing w:val="-7"/>
        </w:rPr>
        <w:t xml:space="preserve"> </w:t>
      </w:r>
      <w:r>
        <w:t>body,</w:t>
      </w:r>
      <w:r>
        <w:rPr>
          <w:spacing w:val="-9"/>
        </w:rPr>
        <w:t xml:space="preserve"> </w:t>
      </w:r>
      <w:r>
        <w:t>maintaining</w:t>
      </w:r>
      <w:r>
        <w:rPr>
          <w:spacing w:val="-9"/>
        </w:rPr>
        <w:t xml:space="preserve"> </w:t>
      </w:r>
      <w:r>
        <w:t>an</w:t>
      </w:r>
      <w:r>
        <w:rPr>
          <w:spacing w:val="-7"/>
        </w:rPr>
        <w:t xml:space="preserve"> </w:t>
      </w:r>
      <w:r>
        <w:t>optimal environment for all biological processes. My current research program focuses on two members of the SLC4 family: SLC4A4 (which encodes the archetypal sodium/bicarbonate cotransporter NBCe1) and SLC4A11 (an unusual member of the family that conducts</w:t>
      </w:r>
      <w:r>
        <w:rPr>
          <w:spacing w:val="-2"/>
        </w:rPr>
        <w:t xml:space="preserve"> </w:t>
      </w:r>
      <w:r>
        <w:t>protons).</w:t>
      </w:r>
    </w:p>
    <w:p w14:paraId="2DBBD7A1" w14:textId="77777777" w:rsidR="005B7F66" w:rsidRDefault="005B7F66">
      <w:pPr>
        <w:pStyle w:val="BodyText"/>
        <w:spacing w:before="11"/>
        <w:ind w:left="0" w:right="0"/>
        <w:jc w:val="left"/>
        <w:rPr>
          <w:sz w:val="27"/>
        </w:rPr>
      </w:pPr>
    </w:p>
    <w:p w14:paraId="1A4C18ED" w14:textId="77777777" w:rsidR="005B7F66" w:rsidRPr="009F0CCB" w:rsidRDefault="00E54501">
      <w:pPr>
        <w:pStyle w:val="Heading1"/>
        <w:numPr>
          <w:ilvl w:val="1"/>
          <w:numId w:val="1"/>
        </w:numPr>
        <w:tabs>
          <w:tab w:val="left" w:pos="408"/>
        </w:tabs>
        <w:spacing w:before="0"/>
        <w:rPr>
          <w:sz w:val="24"/>
          <w:szCs w:val="24"/>
        </w:rPr>
      </w:pPr>
      <w:r w:rsidRPr="009F0CCB">
        <w:rPr>
          <w:spacing w:val="-3"/>
          <w:sz w:val="24"/>
          <w:szCs w:val="24"/>
        </w:rPr>
        <w:t>SLC4A4: The electrogenic Na</w:t>
      </w:r>
      <w:r w:rsidRPr="009F0CCB">
        <w:rPr>
          <w:spacing w:val="-3"/>
          <w:position w:val="10"/>
          <w:sz w:val="24"/>
          <w:szCs w:val="24"/>
        </w:rPr>
        <w:t>+</w:t>
      </w:r>
      <w:r w:rsidRPr="009F0CCB">
        <w:rPr>
          <w:spacing w:val="-3"/>
          <w:sz w:val="24"/>
          <w:szCs w:val="24"/>
        </w:rPr>
        <w:t>/HCO</w:t>
      </w:r>
      <w:r w:rsidRPr="009F0CCB">
        <w:rPr>
          <w:spacing w:val="-3"/>
          <w:sz w:val="24"/>
          <w:szCs w:val="24"/>
          <w:vertAlign w:val="subscript"/>
        </w:rPr>
        <w:t>3</w:t>
      </w:r>
      <w:r w:rsidRPr="009F0CCB">
        <w:rPr>
          <w:spacing w:val="-3"/>
          <w:position w:val="10"/>
          <w:sz w:val="24"/>
          <w:szCs w:val="24"/>
        </w:rPr>
        <w:t xml:space="preserve">− </w:t>
      </w:r>
      <w:r w:rsidRPr="009F0CCB">
        <w:rPr>
          <w:spacing w:val="-3"/>
          <w:sz w:val="24"/>
          <w:szCs w:val="24"/>
        </w:rPr>
        <w:t>cotransporter</w:t>
      </w:r>
      <w:r w:rsidRPr="009F0CCB">
        <w:rPr>
          <w:spacing w:val="-27"/>
          <w:sz w:val="24"/>
          <w:szCs w:val="24"/>
        </w:rPr>
        <w:t xml:space="preserve"> </w:t>
      </w:r>
      <w:r w:rsidRPr="009F0CCB">
        <w:rPr>
          <w:spacing w:val="-3"/>
          <w:sz w:val="24"/>
          <w:szCs w:val="24"/>
        </w:rPr>
        <w:t>NBCe1</w:t>
      </w:r>
    </w:p>
    <w:p w14:paraId="746502FA" w14:textId="77777777" w:rsidR="005B7F66" w:rsidRDefault="00E54501">
      <w:pPr>
        <w:pStyle w:val="BodyText"/>
        <w:spacing w:before="151" w:line="256" w:lineRule="auto"/>
        <w:ind w:right="116"/>
      </w:pPr>
      <w:r>
        <w:rPr>
          <w:b/>
        </w:rPr>
        <w:t>Background:</w:t>
      </w:r>
      <w:r>
        <w:rPr>
          <w:b/>
          <w:spacing w:val="-1"/>
        </w:rPr>
        <w:t xml:space="preserve"> </w:t>
      </w:r>
      <w:r>
        <w:t>NBCe1</w:t>
      </w:r>
      <w:r>
        <w:rPr>
          <w:spacing w:val="-3"/>
        </w:rPr>
        <w:t xml:space="preserve"> </w:t>
      </w:r>
      <w:r>
        <w:t>is</w:t>
      </w:r>
      <w:r>
        <w:rPr>
          <w:spacing w:val="-2"/>
        </w:rPr>
        <w:t xml:space="preserve"> </w:t>
      </w:r>
      <w:r>
        <w:t>expressed</w:t>
      </w:r>
      <w:r>
        <w:rPr>
          <w:spacing w:val="-2"/>
        </w:rPr>
        <w:t xml:space="preserve"> </w:t>
      </w:r>
      <w:r>
        <w:t>in</w:t>
      </w:r>
      <w:r>
        <w:rPr>
          <w:spacing w:val="-3"/>
        </w:rPr>
        <w:t xml:space="preserve"> </w:t>
      </w:r>
      <w:r>
        <w:t>a</w:t>
      </w:r>
      <w:r>
        <w:rPr>
          <w:spacing w:val="-4"/>
        </w:rPr>
        <w:t xml:space="preserve"> </w:t>
      </w:r>
      <w:r>
        <w:t>diverse</w:t>
      </w:r>
      <w:r>
        <w:rPr>
          <w:spacing w:val="-3"/>
        </w:rPr>
        <w:t xml:space="preserve"> </w:t>
      </w:r>
      <w:r>
        <w:t>array</w:t>
      </w:r>
      <w:r>
        <w:rPr>
          <w:spacing w:val="-2"/>
        </w:rPr>
        <w:t xml:space="preserve"> </w:t>
      </w:r>
      <w:r>
        <w:t>of</w:t>
      </w:r>
      <w:r>
        <w:rPr>
          <w:spacing w:val="-1"/>
        </w:rPr>
        <w:t xml:space="preserve"> </w:t>
      </w:r>
      <w:r>
        <w:t>cells</w:t>
      </w:r>
      <w:r>
        <w:rPr>
          <w:spacing w:val="-2"/>
        </w:rPr>
        <w:t xml:space="preserve"> </w:t>
      </w:r>
      <w:r>
        <w:t>throughout</w:t>
      </w:r>
      <w:r>
        <w:rPr>
          <w:spacing w:val="-2"/>
        </w:rPr>
        <w:t xml:space="preserve"> </w:t>
      </w:r>
      <w:r>
        <w:t>the</w:t>
      </w:r>
      <w:r>
        <w:rPr>
          <w:spacing w:val="-3"/>
        </w:rPr>
        <w:t xml:space="preserve"> </w:t>
      </w:r>
      <w:r>
        <w:t>body.</w:t>
      </w:r>
      <w:r>
        <w:rPr>
          <w:spacing w:val="-3"/>
        </w:rPr>
        <w:t xml:space="preserve"> </w:t>
      </w:r>
      <w:r>
        <w:t>For example,</w:t>
      </w:r>
      <w:r>
        <w:rPr>
          <w:spacing w:val="-3"/>
        </w:rPr>
        <w:t xml:space="preserve"> </w:t>
      </w:r>
      <w:r>
        <w:t>it</w:t>
      </w:r>
      <w:r>
        <w:rPr>
          <w:spacing w:val="-3"/>
        </w:rPr>
        <w:t xml:space="preserve"> </w:t>
      </w:r>
      <w:r>
        <w:t>is</w:t>
      </w:r>
      <w:r>
        <w:rPr>
          <w:spacing w:val="-1"/>
        </w:rPr>
        <w:t xml:space="preserve"> </w:t>
      </w:r>
      <w:r>
        <w:t>a</w:t>
      </w:r>
      <w:r>
        <w:rPr>
          <w:spacing w:val="-4"/>
        </w:rPr>
        <w:t xml:space="preserve"> </w:t>
      </w:r>
      <w:r>
        <w:t xml:space="preserve">key </w:t>
      </w:r>
      <w:r>
        <w:rPr>
          <w:position w:val="2"/>
        </w:rPr>
        <w:t>component of the cellular mechanisms of the kidney that supply blood plasma with sufficient HCO</w:t>
      </w:r>
      <w:r>
        <w:rPr>
          <w:sz w:val="16"/>
        </w:rPr>
        <w:t>3</w:t>
      </w:r>
      <w:r>
        <w:rPr>
          <w:position w:val="10"/>
          <w:sz w:val="16"/>
        </w:rPr>
        <w:t xml:space="preserve">− </w:t>
      </w:r>
      <w:r>
        <w:rPr>
          <w:position w:val="2"/>
        </w:rPr>
        <w:t>to neutralize dietary and metabolic acids and in duct-lining cells NBCe1 replenishes the intracellular HCO</w:t>
      </w:r>
      <w:r>
        <w:rPr>
          <w:sz w:val="16"/>
        </w:rPr>
        <w:t>3</w:t>
      </w:r>
      <w:r>
        <w:rPr>
          <w:position w:val="10"/>
          <w:sz w:val="16"/>
        </w:rPr>
        <w:t xml:space="preserve">− </w:t>
      </w:r>
      <w:r>
        <w:rPr>
          <w:position w:val="2"/>
        </w:rPr>
        <w:t>lost during secretion of HCO</w:t>
      </w:r>
      <w:r>
        <w:rPr>
          <w:sz w:val="16"/>
        </w:rPr>
        <w:t>3</w:t>
      </w:r>
      <w:r>
        <w:rPr>
          <w:position w:val="10"/>
          <w:sz w:val="16"/>
        </w:rPr>
        <w:t>−</w:t>
      </w:r>
      <w:r>
        <w:rPr>
          <w:position w:val="2"/>
        </w:rPr>
        <w:t xml:space="preserve">-rich fluids. Mutations in the NBCe1 gene cause proximal renal tubular </w:t>
      </w:r>
      <w:r>
        <w:t>acidosis</w:t>
      </w:r>
      <w:r>
        <w:rPr>
          <w:spacing w:val="-4"/>
        </w:rPr>
        <w:t xml:space="preserve"> </w:t>
      </w:r>
      <w:r>
        <w:t>(</w:t>
      </w:r>
      <w:proofErr w:type="spellStart"/>
      <w:r>
        <w:t>pRTA</w:t>
      </w:r>
      <w:proofErr w:type="spellEnd"/>
      <w:r>
        <w:t>):</w:t>
      </w:r>
      <w:r>
        <w:rPr>
          <w:spacing w:val="-7"/>
        </w:rPr>
        <w:t xml:space="preserve"> </w:t>
      </w:r>
      <w:r>
        <w:t>a</w:t>
      </w:r>
      <w:r>
        <w:rPr>
          <w:spacing w:val="-4"/>
        </w:rPr>
        <w:t xml:space="preserve"> </w:t>
      </w:r>
      <w:r>
        <w:t>severe</w:t>
      </w:r>
      <w:r>
        <w:rPr>
          <w:spacing w:val="-7"/>
        </w:rPr>
        <w:t xml:space="preserve"> </w:t>
      </w:r>
      <w:r>
        <w:t>systemic</w:t>
      </w:r>
      <w:r>
        <w:rPr>
          <w:spacing w:val="-5"/>
        </w:rPr>
        <w:t xml:space="preserve"> </w:t>
      </w:r>
      <w:r>
        <w:t>disease</w:t>
      </w:r>
      <w:r>
        <w:rPr>
          <w:spacing w:val="-6"/>
        </w:rPr>
        <w:t xml:space="preserve"> </w:t>
      </w:r>
      <w:r>
        <w:t>characterized</w:t>
      </w:r>
      <w:r>
        <w:rPr>
          <w:spacing w:val="-6"/>
        </w:rPr>
        <w:t xml:space="preserve"> </w:t>
      </w:r>
      <w:r>
        <w:t>by</w:t>
      </w:r>
      <w:r>
        <w:rPr>
          <w:spacing w:val="-4"/>
        </w:rPr>
        <w:t xml:space="preserve"> </w:t>
      </w:r>
      <w:r>
        <w:t>acidic</w:t>
      </w:r>
      <w:r>
        <w:rPr>
          <w:spacing w:val="-8"/>
        </w:rPr>
        <w:t xml:space="preserve"> </w:t>
      </w:r>
      <w:r>
        <w:t>blood,</w:t>
      </w:r>
      <w:r>
        <w:rPr>
          <w:spacing w:val="-4"/>
        </w:rPr>
        <w:t xml:space="preserve"> </w:t>
      </w:r>
      <w:r>
        <w:t>stunted</w:t>
      </w:r>
      <w:r>
        <w:rPr>
          <w:spacing w:val="-6"/>
        </w:rPr>
        <w:t xml:space="preserve"> </w:t>
      </w:r>
      <w:r>
        <w:t>growth,</w:t>
      </w:r>
      <w:r>
        <w:rPr>
          <w:spacing w:val="-7"/>
        </w:rPr>
        <w:t xml:space="preserve"> </w:t>
      </w:r>
      <w:r>
        <w:t>and</w:t>
      </w:r>
      <w:r>
        <w:rPr>
          <w:spacing w:val="-5"/>
        </w:rPr>
        <w:t xml:space="preserve"> </w:t>
      </w:r>
      <w:r>
        <w:t>blindness.</w:t>
      </w:r>
    </w:p>
    <w:p w14:paraId="62302A94" w14:textId="77777777" w:rsidR="005B7F66" w:rsidRDefault="00E54501">
      <w:pPr>
        <w:pStyle w:val="BodyText"/>
        <w:spacing w:before="161" w:line="259" w:lineRule="auto"/>
        <w:ind w:right="115"/>
      </w:pPr>
      <w:r>
        <w:rPr>
          <w:b/>
        </w:rPr>
        <w:t xml:space="preserve">Previous experience: </w:t>
      </w:r>
      <w:r>
        <w:t xml:space="preserve">Between my time as a student and postdoctoral researcher I had worked on </w:t>
      </w:r>
      <w:r>
        <w:rPr>
          <w:position w:val="2"/>
        </w:rPr>
        <w:t>various aspects of pH regulation and HCO</w:t>
      </w:r>
      <w:r>
        <w:rPr>
          <w:sz w:val="16"/>
        </w:rPr>
        <w:t>3</w:t>
      </w:r>
      <w:r>
        <w:rPr>
          <w:position w:val="10"/>
          <w:sz w:val="16"/>
        </w:rPr>
        <w:t xml:space="preserve">− </w:t>
      </w:r>
      <w:r>
        <w:rPr>
          <w:position w:val="2"/>
        </w:rPr>
        <w:t xml:space="preserve">transport for more than 15 years prior to joining UB and am </w:t>
      </w:r>
      <w:r>
        <w:t>considered</w:t>
      </w:r>
      <w:r>
        <w:rPr>
          <w:spacing w:val="-13"/>
        </w:rPr>
        <w:t xml:space="preserve"> </w:t>
      </w:r>
      <w:r>
        <w:t>one</w:t>
      </w:r>
      <w:r>
        <w:rPr>
          <w:spacing w:val="-14"/>
        </w:rPr>
        <w:t xml:space="preserve"> </w:t>
      </w:r>
      <w:r>
        <w:t>of</w:t>
      </w:r>
      <w:r>
        <w:rPr>
          <w:spacing w:val="-12"/>
        </w:rPr>
        <w:t xml:space="preserve"> </w:t>
      </w:r>
      <w:r>
        <w:t>the</w:t>
      </w:r>
      <w:r>
        <w:rPr>
          <w:spacing w:val="-13"/>
        </w:rPr>
        <w:t xml:space="preserve"> </w:t>
      </w:r>
      <w:r>
        <w:t>leading</w:t>
      </w:r>
      <w:r>
        <w:rPr>
          <w:spacing w:val="-14"/>
        </w:rPr>
        <w:t xml:space="preserve"> </w:t>
      </w:r>
      <w:r>
        <w:t>experts</w:t>
      </w:r>
      <w:r>
        <w:rPr>
          <w:spacing w:val="-14"/>
        </w:rPr>
        <w:t xml:space="preserve"> </w:t>
      </w:r>
      <w:r>
        <w:t>in</w:t>
      </w:r>
      <w:r>
        <w:rPr>
          <w:spacing w:val="-12"/>
        </w:rPr>
        <w:t xml:space="preserve"> </w:t>
      </w:r>
      <w:r>
        <w:t>the</w:t>
      </w:r>
      <w:r>
        <w:rPr>
          <w:spacing w:val="-13"/>
        </w:rPr>
        <w:t xml:space="preserve"> </w:t>
      </w:r>
      <w:r>
        <w:t>field.</w:t>
      </w:r>
      <w:r>
        <w:rPr>
          <w:spacing w:val="-13"/>
        </w:rPr>
        <w:t xml:space="preserve"> </w:t>
      </w:r>
      <w:r>
        <w:t>By</w:t>
      </w:r>
      <w:r>
        <w:rPr>
          <w:spacing w:val="-12"/>
        </w:rPr>
        <w:t xml:space="preserve"> </w:t>
      </w:r>
      <w:r>
        <w:t>the</w:t>
      </w:r>
      <w:r>
        <w:rPr>
          <w:spacing w:val="-13"/>
        </w:rPr>
        <w:t xml:space="preserve"> </w:t>
      </w:r>
      <w:r>
        <w:t>start</w:t>
      </w:r>
      <w:r>
        <w:rPr>
          <w:spacing w:val="-12"/>
        </w:rPr>
        <w:t xml:space="preserve"> </w:t>
      </w:r>
      <w:r>
        <w:t>of</w:t>
      </w:r>
      <w:r>
        <w:rPr>
          <w:spacing w:val="-12"/>
        </w:rPr>
        <w:t xml:space="preserve"> </w:t>
      </w:r>
      <w:r>
        <w:t>my</w:t>
      </w:r>
      <w:r>
        <w:rPr>
          <w:spacing w:val="-12"/>
        </w:rPr>
        <w:t xml:space="preserve"> </w:t>
      </w:r>
      <w:r>
        <w:t>appointment</w:t>
      </w:r>
      <w:r>
        <w:rPr>
          <w:spacing w:val="-13"/>
        </w:rPr>
        <w:t xml:space="preserve"> </w:t>
      </w:r>
      <w:r>
        <w:t>in</w:t>
      </w:r>
      <w:r>
        <w:rPr>
          <w:spacing w:val="-12"/>
        </w:rPr>
        <w:t xml:space="preserve"> </w:t>
      </w:r>
      <w:r>
        <w:t>2013</w:t>
      </w:r>
      <w:r>
        <w:rPr>
          <w:spacing w:val="-13"/>
        </w:rPr>
        <w:t xml:space="preserve"> </w:t>
      </w:r>
      <w:r>
        <w:t>I</w:t>
      </w:r>
      <w:r>
        <w:rPr>
          <w:spacing w:val="-14"/>
        </w:rPr>
        <w:t xml:space="preserve"> </w:t>
      </w:r>
      <w:r>
        <w:t>had</w:t>
      </w:r>
      <w:r>
        <w:rPr>
          <w:spacing w:val="-10"/>
        </w:rPr>
        <w:t xml:space="preserve"> </w:t>
      </w:r>
      <w:r>
        <w:t xml:space="preserve">published 21 peer-reviewed articles on the subject (nine as first or senior author), two book chapters, and three reviews culminating in a </w:t>
      </w:r>
      <w:proofErr w:type="gramStart"/>
      <w:r>
        <w:t>153 page</w:t>
      </w:r>
      <w:proofErr w:type="gramEnd"/>
      <w:r>
        <w:t xml:space="preserve"> article in Physiological</w:t>
      </w:r>
      <w:r>
        <w:rPr>
          <w:spacing w:val="-12"/>
        </w:rPr>
        <w:t xml:space="preserve"> </w:t>
      </w:r>
      <w:r>
        <w:t>Reviews.</w:t>
      </w:r>
    </w:p>
    <w:p w14:paraId="6CDE500C" w14:textId="77777777" w:rsidR="005B7F66" w:rsidRDefault="00E54501">
      <w:pPr>
        <w:spacing w:before="157" w:line="259" w:lineRule="auto"/>
        <w:ind w:left="100" w:right="114"/>
        <w:jc w:val="both"/>
        <w:rPr>
          <w:b/>
          <w:i/>
          <w:sz w:val="24"/>
        </w:rPr>
      </w:pPr>
      <w:r>
        <w:rPr>
          <w:b/>
          <w:sz w:val="24"/>
        </w:rPr>
        <w:t>Research</w:t>
      </w:r>
      <w:r>
        <w:rPr>
          <w:b/>
          <w:spacing w:val="-6"/>
          <w:sz w:val="24"/>
        </w:rPr>
        <w:t xml:space="preserve"> </w:t>
      </w:r>
      <w:r>
        <w:rPr>
          <w:b/>
          <w:sz w:val="24"/>
        </w:rPr>
        <w:t>completed</w:t>
      </w:r>
      <w:r>
        <w:rPr>
          <w:b/>
          <w:spacing w:val="-4"/>
          <w:sz w:val="24"/>
        </w:rPr>
        <w:t xml:space="preserve"> </w:t>
      </w:r>
      <w:r>
        <w:rPr>
          <w:b/>
          <w:sz w:val="24"/>
        </w:rPr>
        <w:t>at</w:t>
      </w:r>
      <w:r>
        <w:rPr>
          <w:b/>
          <w:spacing w:val="-11"/>
          <w:sz w:val="24"/>
        </w:rPr>
        <w:t xml:space="preserve"> </w:t>
      </w:r>
      <w:r>
        <w:rPr>
          <w:b/>
          <w:sz w:val="24"/>
        </w:rPr>
        <w:t>UB:</w:t>
      </w:r>
      <w:r>
        <w:rPr>
          <w:b/>
          <w:spacing w:val="-5"/>
          <w:sz w:val="24"/>
        </w:rPr>
        <w:t xml:space="preserve"> </w:t>
      </w:r>
      <w:r>
        <w:rPr>
          <w:sz w:val="24"/>
        </w:rPr>
        <w:t>Upon</w:t>
      </w:r>
      <w:r>
        <w:rPr>
          <w:spacing w:val="-6"/>
          <w:sz w:val="24"/>
        </w:rPr>
        <w:t xml:space="preserve"> </w:t>
      </w:r>
      <w:r>
        <w:rPr>
          <w:sz w:val="24"/>
        </w:rPr>
        <w:t>starting</w:t>
      </w:r>
      <w:r>
        <w:rPr>
          <w:spacing w:val="-6"/>
          <w:sz w:val="24"/>
        </w:rPr>
        <w:t xml:space="preserve"> </w:t>
      </w:r>
      <w:r>
        <w:rPr>
          <w:sz w:val="24"/>
        </w:rPr>
        <w:t>at</w:t>
      </w:r>
      <w:r>
        <w:rPr>
          <w:spacing w:val="-5"/>
          <w:sz w:val="24"/>
        </w:rPr>
        <w:t xml:space="preserve"> </w:t>
      </w:r>
      <w:r>
        <w:rPr>
          <w:sz w:val="24"/>
        </w:rPr>
        <w:t>UB</w:t>
      </w:r>
      <w:r>
        <w:rPr>
          <w:spacing w:val="-7"/>
          <w:sz w:val="24"/>
        </w:rPr>
        <w:t xml:space="preserve"> </w:t>
      </w:r>
      <w:r>
        <w:rPr>
          <w:sz w:val="24"/>
        </w:rPr>
        <w:t>in</w:t>
      </w:r>
      <w:r>
        <w:rPr>
          <w:spacing w:val="-5"/>
          <w:sz w:val="24"/>
        </w:rPr>
        <w:t xml:space="preserve"> </w:t>
      </w:r>
      <w:r>
        <w:rPr>
          <w:sz w:val="24"/>
        </w:rPr>
        <w:t>November</w:t>
      </w:r>
      <w:r>
        <w:rPr>
          <w:spacing w:val="-9"/>
          <w:sz w:val="24"/>
        </w:rPr>
        <w:t xml:space="preserve"> </w:t>
      </w:r>
      <w:r>
        <w:rPr>
          <w:sz w:val="24"/>
        </w:rPr>
        <w:t>2013</w:t>
      </w:r>
      <w:r>
        <w:rPr>
          <w:spacing w:val="-6"/>
          <w:sz w:val="24"/>
        </w:rPr>
        <w:t xml:space="preserve"> </w:t>
      </w:r>
      <w:r>
        <w:rPr>
          <w:sz w:val="24"/>
        </w:rPr>
        <w:t>I</w:t>
      </w:r>
      <w:r>
        <w:rPr>
          <w:spacing w:val="-9"/>
          <w:sz w:val="24"/>
        </w:rPr>
        <w:t xml:space="preserve"> </w:t>
      </w:r>
      <w:r>
        <w:rPr>
          <w:sz w:val="24"/>
        </w:rPr>
        <w:t>began</w:t>
      </w:r>
      <w:r>
        <w:rPr>
          <w:spacing w:val="-6"/>
          <w:sz w:val="24"/>
        </w:rPr>
        <w:t xml:space="preserve"> </w:t>
      </w:r>
      <w:r>
        <w:rPr>
          <w:sz w:val="24"/>
        </w:rPr>
        <w:t>collaborating</w:t>
      </w:r>
      <w:r>
        <w:rPr>
          <w:spacing w:val="-9"/>
          <w:sz w:val="24"/>
        </w:rPr>
        <w:t xml:space="preserve"> </w:t>
      </w:r>
      <w:r>
        <w:rPr>
          <w:sz w:val="24"/>
        </w:rPr>
        <w:t>with</w:t>
      </w:r>
      <w:r>
        <w:rPr>
          <w:spacing w:val="-8"/>
          <w:sz w:val="24"/>
        </w:rPr>
        <w:t xml:space="preserve"> </w:t>
      </w:r>
      <w:r>
        <w:rPr>
          <w:sz w:val="24"/>
        </w:rPr>
        <w:t>Dr.</w:t>
      </w:r>
      <w:r>
        <w:rPr>
          <w:spacing w:val="-10"/>
          <w:sz w:val="24"/>
        </w:rPr>
        <w:t xml:space="preserve"> </w:t>
      </w:r>
      <w:r>
        <w:rPr>
          <w:sz w:val="24"/>
        </w:rPr>
        <w:t xml:space="preserve">Weibo Xia, an endocrinologist at the Peking Union Medical College in China, to determine the cause of a particularly severe case of </w:t>
      </w:r>
      <w:proofErr w:type="spellStart"/>
      <w:r>
        <w:rPr>
          <w:sz w:val="24"/>
        </w:rPr>
        <w:t>pRTA</w:t>
      </w:r>
      <w:proofErr w:type="spellEnd"/>
      <w:r>
        <w:rPr>
          <w:sz w:val="24"/>
        </w:rPr>
        <w:t xml:space="preserve"> in an individual under his care. Combining his clinical data and patient access with my molecular capabilities and familiarity with </w:t>
      </w:r>
      <w:proofErr w:type="spellStart"/>
      <w:r>
        <w:rPr>
          <w:sz w:val="24"/>
        </w:rPr>
        <w:t>pRTA</w:t>
      </w:r>
      <w:proofErr w:type="spellEnd"/>
      <w:r>
        <w:rPr>
          <w:sz w:val="24"/>
        </w:rPr>
        <w:t xml:space="preserve"> literature we determined that the individual carried two different mutations in the SLC4A4 gene and that the mutations caused NBCe1 to be withheld from the cell membrane and that individual NBCe1 molecules, although capable of normal </w:t>
      </w:r>
      <w:r>
        <w:rPr>
          <w:position w:val="2"/>
          <w:sz w:val="24"/>
        </w:rPr>
        <w:t>Na/HCO</w:t>
      </w:r>
      <w:r>
        <w:rPr>
          <w:sz w:val="16"/>
        </w:rPr>
        <w:t xml:space="preserve">3 </w:t>
      </w:r>
      <w:r>
        <w:rPr>
          <w:position w:val="2"/>
          <w:sz w:val="24"/>
        </w:rPr>
        <w:t xml:space="preserve">cotransport activity, exhibit an unusual chloride leak. </w:t>
      </w:r>
      <w:r>
        <w:rPr>
          <w:b/>
          <w:i/>
          <w:position w:val="2"/>
          <w:sz w:val="24"/>
        </w:rPr>
        <w:t xml:space="preserve">I leveraged our preliminary data to get </w:t>
      </w:r>
      <w:r>
        <w:rPr>
          <w:b/>
          <w:i/>
          <w:sz w:val="24"/>
        </w:rPr>
        <w:t>a two-year $200,000 career development grant from the American Society of Nephrology (July 2015- June</w:t>
      </w:r>
      <w:r>
        <w:rPr>
          <w:b/>
          <w:i/>
          <w:spacing w:val="-8"/>
          <w:sz w:val="24"/>
        </w:rPr>
        <w:t xml:space="preserve"> </w:t>
      </w:r>
      <w:r>
        <w:rPr>
          <w:b/>
          <w:i/>
          <w:sz w:val="24"/>
        </w:rPr>
        <w:t>2017)</w:t>
      </w:r>
      <w:r>
        <w:rPr>
          <w:b/>
          <w:i/>
          <w:spacing w:val="-9"/>
          <w:sz w:val="24"/>
        </w:rPr>
        <w:t xml:space="preserve"> </w:t>
      </w:r>
      <w:r>
        <w:rPr>
          <w:b/>
          <w:i/>
          <w:sz w:val="24"/>
        </w:rPr>
        <w:t>and</w:t>
      </w:r>
      <w:r>
        <w:rPr>
          <w:b/>
          <w:i/>
          <w:spacing w:val="-9"/>
          <w:sz w:val="24"/>
        </w:rPr>
        <w:t xml:space="preserve"> </w:t>
      </w:r>
      <w:r>
        <w:rPr>
          <w:b/>
          <w:i/>
          <w:sz w:val="24"/>
        </w:rPr>
        <w:t>we</w:t>
      </w:r>
      <w:r>
        <w:rPr>
          <w:b/>
          <w:i/>
          <w:spacing w:val="-10"/>
          <w:sz w:val="24"/>
        </w:rPr>
        <w:t xml:space="preserve"> </w:t>
      </w:r>
      <w:r>
        <w:rPr>
          <w:b/>
          <w:i/>
          <w:sz w:val="24"/>
        </w:rPr>
        <w:t>ultimately</w:t>
      </w:r>
      <w:r>
        <w:rPr>
          <w:b/>
          <w:i/>
          <w:spacing w:val="-8"/>
          <w:sz w:val="24"/>
        </w:rPr>
        <w:t xml:space="preserve"> </w:t>
      </w:r>
      <w:r>
        <w:rPr>
          <w:b/>
          <w:i/>
          <w:sz w:val="24"/>
        </w:rPr>
        <w:t>published</w:t>
      </w:r>
      <w:r>
        <w:rPr>
          <w:b/>
          <w:i/>
          <w:spacing w:val="-9"/>
          <w:sz w:val="24"/>
        </w:rPr>
        <w:t xml:space="preserve"> </w:t>
      </w:r>
      <w:r>
        <w:rPr>
          <w:b/>
          <w:i/>
          <w:sz w:val="24"/>
        </w:rPr>
        <w:t>two</w:t>
      </w:r>
      <w:r>
        <w:rPr>
          <w:b/>
          <w:i/>
          <w:spacing w:val="-8"/>
          <w:sz w:val="24"/>
        </w:rPr>
        <w:t xml:space="preserve"> </w:t>
      </w:r>
      <w:r>
        <w:rPr>
          <w:b/>
          <w:i/>
          <w:sz w:val="24"/>
        </w:rPr>
        <w:t>high</w:t>
      </w:r>
      <w:r>
        <w:rPr>
          <w:b/>
          <w:i/>
          <w:spacing w:val="-8"/>
          <w:sz w:val="24"/>
        </w:rPr>
        <w:t xml:space="preserve"> </w:t>
      </w:r>
      <w:r>
        <w:rPr>
          <w:b/>
          <w:i/>
          <w:sz w:val="24"/>
        </w:rPr>
        <w:t>impact</w:t>
      </w:r>
      <w:r>
        <w:rPr>
          <w:b/>
          <w:i/>
          <w:spacing w:val="-7"/>
          <w:sz w:val="24"/>
        </w:rPr>
        <w:t xml:space="preserve"> </w:t>
      </w:r>
      <w:r>
        <w:rPr>
          <w:b/>
          <w:i/>
          <w:sz w:val="24"/>
        </w:rPr>
        <w:t>manuscripts</w:t>
      </w:r>
      <w:r>
        <w:rPr>
          <w:b/>
          <w:i/>
          <w:spacing w:val="-9"/>
          <w:sz w:val="24"/>
        </w:rPr>
        <w:t xml:space="preserve"> </w:t>
      </w:r>
      <w:r>
        <w:rPr>
          <w:b/>
          <w:i/>
          <w:sz w:val="24"/>
        </w:rPr>
        <w:t>on</w:t>
      </w:r>
      <w:r>
        <w:rPr>
          <w:b/>
          <w:i/>
          <w:spacing w:val="-8"/>
          <w:sz w:val="24"/>
        </w:rPr>
        <w:t xml:space="preserve"> </w:t>
      </w:r>
      <w:r>
        <w:rPr>
          <w:b/>
          <w:i/>
          <w:sz w:val="24"/>
        </w:rPr>
        <w:t>these</w:t>
      </w:r>
      <w:r>
        <w:rPr>
          <w:b/>
          <w:i/>
          <w:spacing w:val="-8"/>
          <w:sz w:val="24"/>
        </w:rPr>
        <w:t xml:space="preserve"> </w:t>
      </w:r>
      <w:r>
        <w:rPr>
          <w:b/>
          <w:i/>
          <w:sz w:val="24"/>
        </w:rPr>
        <w:t>mutations</w:t>
      </w:r>
      <w:r>
        <w:rPr>
          <w:b/>
          <w:i/>
          <w:spacing w:val="-9"/>
          <w:sz w:val="24"/>
        </w:rPr>
        <w:t xml:space="preserve"> </w:t>
      </w:r>
      <w:r>
        <w:rPr>
          <w:b/>
          <w:i/>
          <w:sz w:val="24"/>
        </w:rPr>
        <w:t>(Myers</w:t>
      </w:r>
      <w:r>
        <w:rPr>
          <w:b/>
          <w:i/>
          <w:spacing w:val="-8"/>
          <w:sz w:val="24"/>
        </w:rPr>
        <w:t xml:space="preserve"> </w:t>
      </w:r>
      <w:r>
        <w:rPr>
          <w:b/>
          <w:i/>
          <w:sz w:val="24"/>
        </w:rPr>
        <w:t>et</w:t>
      </w:r>
      <w:r>
        <w:rPr>
          <w:b/>
          <w:i/>
          <w:spacing w:val="-7"/>
          <w:sz w:val="24"/>
        </w:rPr>
        <w:t xml:space="preserve"> </w:t>
      </w:r>
      <w:r>
        <w:rPr>
          <w:b/>
          <w:i/>
          <w:sz w:val="24"/>
        </w:rPr>
        <w:t>al,</w:t>
      </w:r>
    </w:p>
    <w:p w14:paraId="27B1C5DC" w14:textId="77777777" w:rsidR="005B7F66" w:rsidRDefault="005B7F66">
      <w:pPr>
        <w:spacing w:line="259" w:lineRule="auto"/>
        <w:jc w:val="both"/>
        <w:rPr>
          <w:sz w:val="24"/>
        </w:rPr>
        <w:sectPr w:rsidR="005B7F66">
          <w:type w:val="continuous"/>
          <w:pgSz w:w="12240" w:h="15840"/>
          <w:pgMar w:top="1460" w:right="960" w:bottom="280" w:left="980" w:header="720" w:footer="720" w:gutter="0"/>
          <w:cols w:space="720"/>
        </w:sectPr>
      </w:pPr>
    </w:p>
    <w:p w14:paraId="6A00592B" w14:textId="77777777" w:rsidR="005B7F66" w:rsidRDefault="00E54501">
      <w:pPr>
        <w:pStyle w:val="BodyText"/>
        <w:spacing w:line="259" w:lineRule="auto"/>
        <w:ind w:right="113"/>
      </w:pPr>
      <w:r>
        <w:rPr>
          <w:b/>
          <w:i/>
        </w:rPr>
        <w:lastRenderedPageBreak/>
        <w:t>J</w:t>
      </w:r>
      <w:r>
        <w:rPr>
          <w:b/>
          <w:i/>
          <w:spacing w:val="-4"/>
        </w:rPr>
        <w:t xml:space="preserve"> </w:t>
      </w:r>
      <w:proofErr w:type="spellStart"/>
      <w:r>
        <w:rPr>
          <w:b/>
          <w:i/>
        </w:rPr>
        <w:t>Physiol</w:t>
      </w:r>
      <w:proofErr w:type="spellEnd"/>
      <w:r>
        <w:rPr>
          <w:b/>
          <w:i/>
        </w:rPr>
        <w:t>,</w:t>
      </w:r>
      <w:r>
        <w:rPr>
          <w:b/>
          <w:i/>
          <w:spacing w:val="-4"/>
        </w:rPr>
        <w:t xml:space="preserve"> </w:t>
      </w:r>
      <w:r>
        <w:rPr>
          <w:b/>
          <w:i/>
        </w:rPr>
        <w:t>2016;</w:t>
      </w:r>
      <w:r>
        <w:rPr>
          <w:b/>
          <w:i/>
          <w:spacing w:val="-3"/>
        </w:rPr>
        <w:t xml:space="preserve"> </w:t>
      </w:r>
      <w:r>
        <w:rPr>
          <w:b/>
          <w:i/>
        </w:rPr>
        <w:t>Myers</w:t>
      </w:r>
      <w:r>
        <w:rPr>
          <w:b/>
          <w:i/>
          <w:spacing w:val="-5"/>
        </w:rPr>
        <w:t xml:space="preserve"> </w:t>
      </w:r>
      <w:r>
        <w:rPr>
          <w:b/>
          <w:i/>
        </w:rPr>
        <w:t>et</w:t>
      </w:r>
      <w:r>
        <w:rPr>
          <w:b/>
          <w:i/>
          <w:spacing w:val="-3"/>
        </w:rPr>
        <w:t xml:space="preserve"> </w:t>
      </w:r>
      <w:r>
        <w:rPr>
          <w:b/>
          <w:i/>
        </w:rPr>
        <w:t>al,</w:t>
      </w:r>
      <w:r>
        <w:rPr>
          <w:b/>
          <w:i/>
          <w:spacing w:val="-3"/>
        </w:rPr>
        <w:t xml:space="preserve"> </w:t>
      </w:r>
      <w:r>
        <w:rPr>
          <w:b/>
          <w:i/>
        </w:rPr>
        <w:t>Sci</w:t>
      </w:r>
      <w:r>
        <w:rPr>
          <w:b/>
          <w:i/>
          <w:spacing w:val="-3"/>
        </w:rPr>
        <w:t xml:space="preserve"> </w:t>
      </w:r>
      <w:r>
        <w:rPr>
          <w:b/>
          <w:i/>
        </w:rPr>
        <w:t>Rep,</w:t>
      </w:r>
      <w:r>
        <w:rPr>
          <w:b/>
          <w:i/>
          <w:spacing w:val="-2"/>
        </w:rPr>
        <w:t xml:space="preserve"> </w:t>
      </w:r>
      <w:r>
        <w:rPr>
          <w:b/>
          <w:i/>
        </w:rPr>
        <w:t>2018).</w:t>
      </w:r>
      <w:r>
        <w:rPr>
          <w:b/>
          <w:i/>
          <w:spacing w:val="-6"/>
        </w:rPr>
        <w:t xml:space="preserve"> </w:t>
      </w:r>
      <w:r>
        <w:rPr>
          <w:b/>
          <w:i/>
        </w:rPr>
        <w:t>A</w:t>
      </w:r>
      <w:r>
        <w:rPr>
          <w:b/>
          <w:i/>
          <w:spacing w:val="-3"/>
        </w:rPr>
        <w:t xml:space="preserve"> </w:t>
      </w:r>
      <w:r>
        <w:rPr>
          <w:b/>
          <w:i/>
        </w:rPr>
        <w:t>modified</w:t>
      </w:r>
      <w:r>
        <w:rPr>
          <w:b/>
          <w:i/>
          <w:spacing w:val="-3"/>
        </w:rPr>
        <w:t xml:space="preserve"> </w:t>
      </w:r>
      <w:r>
        <w:rPr>
          <w:b/>
          <w:i/>
        </w:rPr>
        <w:t>figure</w:t>
      </w:r>
      <w:r>
        <w:rPr>
          <w:b/>
          <w:i/>
          <w:spacing w:val="-4"/>
        </w:rPr>
        <w:t xml:space="preserve"> </w:t>
      </w:r>
      <w:r>
        <w:rPr>
          <w:b/>
          <w:i/>
        </w:rPr>
        <w:t>of</w:t>
      </w:r>
      <w:r>
        <w:rPr>
          <w:b/>
          <w:i/>
          <w:spacing w:val="-5"/>
        </w:rPr>
        <w:t xml:space="preserve"> </w:t>
      </w:r>
      <w:r>
        <w:rPr>
          <w:b/>
          <w:i/>
        </w:rPr>
        <w:t>our</w:t>
      </w:r>
      <w:r>
        <w:rPr>
          <w:b/>
          <w:i/>
          <w:spacing w:val="-4"/>
        </w:rPr>
        <w:t xml:space="preserve"> </w:t>
      </w:r>
      <w:r>
        <w:rPr>
          <w:b/>
          <w:i/>
        </w:rPr>
        <w:t>cultured</w:t>
      </w:r>
      <w:r>
        <w:rPr>
          <w:b/>
          <w:i/>
          <w:spacing w:val="-2"/>
        </w:rPr>
        <w:t xml:space="preserve"> </w:t>
      </w:r>
      <w:r>
        <w:rPr>
          <w:b/>
          <w:i/>
        </w:rPr>
        <w:t>kidney</w:t>
      </w:r>
      <w:r>
        <w:rPr>
          <w:b/>
          <w:i/>
          <w:spacing w:val="-4"/>
        </w:rPr>
        <w:t xml:space="preserve"> </w:t>
      </w:r>
      <w:r>
        <w:rPr>
          <w:b/>
          <w:i/>
        </w:rPr>
        <w:t>cells</w:t>
      </w:r>
      <w:r>
        <w:rPr>
          <w:b/>
          <w:i/>
          <w:spacing w:val="-3"/>
        </w:rPr>
        <w:t xml:space="preserve"> </w:t>
      </w:r>
      <w:r>
        <w:rPr>
          <w:b/>
          <w:i/>
        </w:rPr>
        <w:t>from</w:t>
      </w:r>
      <w:r>
        <w:rPr>
          <w:b/>
          <w:i/>
          <w:spacing w:val="-5"/>
        </w:rPr>
        <w:t xml:space="preserve"> </w:t>
      </w:r>
      <w:r>
        <w:rPr>
          <w:b/>
          <w:i/>
        </w:rPr>
        <w:t>the</w:t>
      </w:r>
      <w:r>
        <w:rPr>
          <w:b/>
          <w:i/>
          <w:spacing w:val="-6"/>
        </w:rPr>
        <w:t xml:space="preserve"> </w:t>
      </w:r>
      <w:r>
        <w:rPr>
          <w:b/>
          <w:i/>
        </w:rPr>
        <w:t xml:space="preserve">first paper was selected as the cover image for the November 2016 issue of The Journal of Physiology. </w:t>
      </w:r>
      <w:r>
        <w:t>Any description</w:t>
      </w:r>
      <w:r>
        <w:rPr>
          <w:spacing w:val="-12"/>
        </w:rPr>
        <w:t xml:space="preserve"> </w:t>
      </w:r>
      <w:r>
        <w:t>of</w:t>
      </w:r>
      <w:r>
        <w:rPr>
          <w:spacing w:val="-10"/>
        </w:rPr>
        <w:t xml:space="preserve"> </w:t>
      </w:r>
      <w:r>
        <w:t>a</w:t>
      </w:r>
      <w:r>
        <w:rPr>
          <w:spacing w:val="-12"/>
        </w:rPr>
        <w:t xml:space="preserve"> </w:t>
      </w:r>
      <w:r>
        <w:t>new</w:t>
      </w:r>
      <w:r>
        <w:rPr>
          <w:spacing w:val="-12"/>
        </w:rPr>
        <w:t xml:space="preserve"> </w:t>
      </w:r>
      <w:r>
        <w:t>case</w:t>
      </w:r>
      <w:r>
        <w:rPr>
          <w:spacing w:val="-12"/>
        </w:rPr>
        <w:t xml:space="preserve"> </w:t>
      </w:r>
      <w:r>
        <w:t>of</w:t>
      </w:r>
      <w:r>
        <w:rPr>
          <w:spacing w:val="-12"/>
        </w:rPr>
        <w:t xml:space="preserve"> </w:t>
      </w:r>
      <w:proofErr w:type="spellStart"/>
      <w:r>
        <w:t>pRTA</w:t>
      </w:r>
      <w:proofErr w:type="spellEnd"/>
      <w:r>
        <w:rPr>
          <w:spacing w:val="-10"/>
        </w:rPr>
        <w:t xml:space="preserve"> </w:t>
      </w:r>
      <w:r>
        <w:t>is</w:t>
      </w:r>
      <w:r>
        <w:rPr>
          <w:spacing w:val="-11"/>
        </w:rPr>
        <w:t xml:space="preserve"> </w:t>
      </w:r>
      <w:r>
        <w:t>significant</w:t>
      </w:r>
      <w:r>
        <w:rPr>
          <w:spacing w:val="-9"/>
        </w:rPr>
        <w:t xml:space="preserve"> </w:t>
      </w:r>
      <w:r>
        <w:t>because</w:t>
      </w:r>
      <w:r>
        <w:rPr>
          <w:spacing w:val="-8"/>
        </w:rPr>
        <w:t xml:space="preserve"> </w:t>
      </w:r>
      <w:r>
        <w:t>there</w:t>
      </w:r>
      <w:r>
        <w:rPr>
          <w:spacing w:val="-13"/>
        </w:rPr>
        <w:t xml:space="preserve"> </w:t>
      </w:r>
      <w:proofErr w:type="gramStart"/>
      <w:r>
        <w:t>have</w:t>
      </w:r>
      <w:proofErr w:type="gramEnd"/>
      <w:r>
        <w:rPr>
          <w:spacing w:val="-12"/>
        </w:rPr>
        <w:t xml:space="preserve"> </w:t>
      </w:r>
      <w:r>
        <w:t>only</w:t>
      </w:r>
      <w:r>
        <w:rPr>
          <w:spacing w:val="-14"/>
        </w:rPr>
        <w:t xml:space="preserve"> </w:t>
      </w:r>
      <w:r>
        <w:t>been</w:t>
      </w:r>
      <w:r>
        <w:rPr>
          <w:spacing w:val="-9"/>
        </w:rPr>
        <w:t xml:space="preserve"> </w:t>
      </w:r>
      <w:r>
        <w:t>a</w:t>
      </w:r>
      <w:r>
        <w:rPr>
          <w:spacing w:val="-11"/>
        </w:rPr>
        <w:t xml:space="preserve"> </w:t>
      </w:r>
      <w:r>
        <w:t>total</w:t>
      </w:r>
      <w:r>
        <w:rPr>
          <w:spacing w:val="-12"/>
        </w:rPr>
        <w:t xml:space="preserve"> </w:t>
      </w:r>
      <w:r>
        <w:t>of</w:t>
      </w:r>
      <w:r>
        <w:rPr>
          <w:spacing w:val="-12"/>
        </w:rPr>
        <w:t xml:space="preserve"> </w:t>
      </w:r>
      <w:r>
        <w:t>15</w:t>
      </w:r>
      <w:r>
        <w:rPr>
          <w:spacing w:val="-9"/>
        </w:rPr>
        <w:t xml:space="preserve"> </w:t>
      </w:r>
      <w:r>
        <w:t>cases</w:t>
      </w:r>
      <w:r>
        <w:rPr>
          <w:spacing w:val="-11"/>
        </w:rPr>
        <w:t xml:space="preserve"> </w:t>
      </w:r>
      <w:r>
        <w:t>reported to</w:t>
      </w:r>
      <w:r>
        <w:rPr>
          <w:spacing w:val="-9"/>
        </w:rPr>
        <w:t xml:space="preserve"> </w:t>
      </w:r>
      <w:r>
        <w:t>date;</w:t>
      </w:r>
      <w:r>
        <w:rPr>
          <w:spacing w:val="-8"/>
        </w:rPr>
        <w:t xml:space="preserve"> </w:t>
      </w:r>
      <w:r>
        <w:t>our</w:t>
      </w:r>
      <w:r>
        <w:rPr>
          <w:spacing w:val="-8"/>
        </w:rPr>
        <w:t xml:space="preserve"> </w:t>
      </w:r>
      <w:r>
        <w:t>study</w:t>
      </w:r>
      <w:r>
        <w:rPr>
          <w:spacing w:val="-9"/>
        </w:rPr>
        <w:t xml:space="preserve"> </w:t>
      </w:r>
      <w:r>
        <w:t>was</w:t>
      </w:r>
      <w:r>
        <w:rPr>
          <w:spacing w:val="-12"/>
        </w:rPr>
        <w:t xml:space="preserve"> </w:t>
      </w:r>
      <w:r>
        <w:t>the</w:t>
      </w:r>
      <w:r>
        <w:rPr>
          <w:spacing w:val="-8"/>
        </w:rPr>
        <w:t xml:space="preserve"> </w:t>
      </w:r>
      <w:r>
        <w:t>first</w:t>
      </w:r>
      <w:r>
        <w:rPr>
          <w:spacing w:val="-8"/>
        </w:rPr>
        <w:t xml:space="preserve"> </w:t>
      </w:r>
      <w:r>
        <w:t>to</w:t>
      </w:r>
      <w:r>
        <w:rPr>
          <w:spacing w:val="-8"/>
        </w:rPr>
        <w:t xml:space="preserve"> </w:t>
      </w:r>
      <w:r>
        <w:t>report</w:t>
      </w:r>
      <w:r>
        <w:rPr>
          <w:spacing w:val="-9"/>
        </w:rPr>
        <w:t xml:space="preserve"> </w:t>
      </w:r>
      <w:r>
        <w:t>two</w:t>
      </w:r>
      <w:r>
        <w:rPr>
          <w:spacing w:val="-11"/>
        </w:rPr>
        <w:t xml:space="preserve"> </w:t>
      </w:r>
      <w:r>
        <w:t>different</w:t>
      </w:r>
      <w:r>
        <w:rPr>
          <w:spacing w:val="-10"/>
        </w:rPr>
        <w:t xml:space="preserve"> </w:t>
      </w:r>
      <w:r>
        <w:t>mutations</w:t>
      </w:r>
      <w:r>
        <w:rPr>
          <w:spacing w:val="-9"/>
        </w:rPr>
        <w:t xml:space="preserve"> </w:t>
      </w:r>
      <w:r>
        <w:t>in</w:t>
      </w:r>
      <w:r>
        <w:rPr>
          <w:spacing w:val="-8"/>
        </w:rPr>
        <w:t xml:space="preserve"> </w:t>
      </w:r>
      <w:r>
        <w:t>one</w:t>
      </w:r>
      <w:r>
        <w:rPr>
          <w:spacing w:val="-10"/>
        </w:rPr>
        <w:t xml:space="preserve"> </w:t>
      </w:r>
      <w:r>
        <w:t>patient.</w:t>
      </w:r>
      <w:r>
        <w:rPr>
          <w:spacing w:val="-10"/>
        </w:rPr>
        <w:t xml:space="preserve"> </w:t>
      </w:r>
      <w:r>
        <w:t>Besides</w:t>
      </w:r>
      <w:r>
        <w:rPr>
          <w:spacing w:val="-11"/>
        </w:rPr>
        <w:t xml:space="preserve"> </w:t>
      </w:r>
      <w:proofErr w:type="gramStart"/>
      <w:r>
        <w:t>the</w:t>
      </w:r>
      <w:r>
        <w:rPr>
          <w:spacing w:val="-8"/>
        </w:rPr>
        <w:t xml:space="preserve"> </w:t>
      </w:r>
      <w:r>
        <w:t>acidic</w:t>
      </w:r>
      <w:proofErr w:type="gramEnd"/>
      <w:r>
        <w:rPr>
          <w:spacing w:val="-12"/>
        </w:rPr>
        <w:t xml:space="preserve"> </w:t>
      </w:r>
      <w:r>
        <w:t xml:space="preserve">blood and blindness, no two individuals exhibit </w:t>
      </w:r>
      <w:proofErr w:type="gramStart"/>
      <w:r>
        <w:t>exactly the same</w:t>
      </w:r>
      <w:proofErr w:type="gramEnd"/>
      <w:r>
        <w:t xml:space="preserve"> set of disease signs; our study added extra weight</w:t>
      </w:r>
      <w:r>
        <w:rPr>
          <w:spacing w:val="-10"/>
        </w:rPr>
        <w:t xml:space="preserve"> </w:t>
      </w:r>
      <w:r>
        <w:t>to</w:t>
      </w:r>
      <w:r>
        <w:rPr>
          <w:spacing w:val="-13"/>
        </w:rPr>
        <w:t xml:space="preserve"> </w:t>
      </w:r>
      <w:r>
        <w:t>the</w:t>
      </w:r>
      <w:r>
        <w:rPr>
          <w:spacing w:val="-11"/>
        </w:rPr>
        <w:t xml:space="preserve"> </w:t>
      </w:r>
      <w:r>
        <w:t>association</w:t>
      </w:r>
      <w:r>
        <w:rPr>
          <w:spacing w:val="-9"/>
        </w:rPr>
        <w:t xml:space="preserve"> </w:t>
      </w:r>
      <w:r>
        <w:t>between</w:t>
      </w:r>
      <w:r>
        <w:rPr>
          <w:spacing w:val="-11"/>
        </w:rPr>
        <w:t xml:space="preserve"> </w:t>
      </w:r>
      <w:r>
        <w:t>NBCe1</w:t>
      </w:r>
      <w:r>
        <w:rPr>
          <w:spacing w:val="-10"/>
        </w:rPr>
        <w:t xml:space="preserve"> </w:t>
      </w:r>
      <w:r>
        <w:t>defects</w:t>
      </w:r>
      <w:r>
        <w:rPr>
          <w:spacing w:val="-14"/>
        </w:rPr>
        <w:t xml:space="preserve"> </w:t>
      </w:r>
      <w:r>
        <w:t>and</w:t>
      </w:r>
      <w:r>
        <w:rPr>
          <w:spacing w:val="-9"/>
        </w:rPr>
        <w:t xml:space="preserve"> </w:t>
      </w:r>
      <w:r>
        <w:t>several</w:t>
      </w:r>
      <w:r>
        <w:rPr>
          <w:spacing w:val="-11"/>
        </w:rPr>
        <w:t xml:space="preserve"> </w:t>
      </w:r>
      <w:r>
        <w:t>of</w:t>
      </w:r>
      <w:r>
        <w:rPr>
          <w:spacing w:val="-10"/>
        </w:rPr>
        <w:t xml:space="preserve"> </w:t>
      </w:r>
      <w:r>
        <w:t>these</w:t>
      </w:r>
      <w:r>
        <w:rPr>
          <w:spacing w:val="-10"/>
        </w:rPr>
        <w:t xml:space="preserve"> </w:t>
      </w:r>
      <w:r>
        <w:t>signs</w:t>
      </w:r>
      <w:r>
        <w:rPr>
          <w:spacing w:val="-9"/>
        </w:rPr>
        <w:t xml:space="preserve"> </w:t>
      </w:r>
      <w:r>
        <w:t>including</w:t>
      </w:r>
      <w:r>
        <w:rPr>
          <w:spacing w:val="-13"/>
        </w:rPr>
        <w:t xml:space="preserve"> </w:t>
      </w:r>
      <w:r>
        <w:t>dental</w:t>
      </w:r>
      <w:r>
        <w:rPr>
          <w:spacing w:val="-11"/>
        </w:rPr>
        <w:t xml:space="preserve"> </w:t>
      </w:r>
      <w:r>
        <w:t>defects</w:t>
      </w:r>
      <w:r>
        <w:rPr>
          <w:spacing w:val="-11"/>
        </w:rPr>
        <w:t xml:space="preserve"> </w:t>
      </w:r>
      <w:r>
        <w:t xml:space="preserve">and paralysis. We were also able to correctly predict that the patient would exhibit cerebral calcifications; a sign present in some other patients that had been previously overlooked in CT scans of this </w:t>
      </w:r>
      <w:proofErr w:type="gramStart"/>
      <w:r>
        <w:t>individual</w:t>
      </w:r>
      <w:proofErr w:type="gramEnd"/>
      <w:r>
        <w:t xml:space="preserve"> but which could underlie some of the patient’s neurological defects. Our discovery of the chloride leak through the mutant transporter was also significant as a feature that could disrupt the electrochemical balance of NBCe1-expressing cells and could </w:t>
      </w:r>
      <w:proofErr w:type="gramStart"/>
      <w:r>
        <w:t>in itself be</w:t>
      </w:r>
      <w:proofErr w:type="gramEnd"/>
      <w:r>
        <w:rPr>
          <w:spacing w:val="-4"/>
        </w:rPr>
        <w:t xml:space="preserve"> </w:t>
      </w:r>
      <w:r>
        <w:t>pathological.</w:t>
      </w:r>
    </w:p>
    <w:p w14:paraId="2A69B511" w14:textId="77777777" w:rsidR="005B7F66" w:rsidRDefault="00E54501">
      <w:pPr>
        <w:pStyle w:val="BodyText"/>
        <w:spacing w:before="159" w:line="259" w:lineRule="auto"/>
        <w:rPr>
          <w:b/>
        </w:rPr>
      </w:pPr>
      <w:r>
        <w:rPr>
          <w:b/>
        </w:rPr>
        <w:t>Current</w:t>
      </w:r>
      <w:r>
        <w:rPr>
          <w:b/>
          <w:spacing w:val="-9"/>
        </w:rPr>
        <w:t xml:space="preserve"> </w:t>
      </w:r>
      <w:r>
        <w:rPr>
          <w:b/>
        </w:rPr>
        <w:t>focus</w:t>
      </w:r>
      <w:r>
        <w:rPr>
          <w:b/>
          <w:spacing w:val="-5"/>
        </w:rPr>
        <w:t xml:space="preserve"> </w:t>
      </w:r>
      <w:r>
        <w:rPr>
          <w:b/>
        </w:rPr>
        <w:t>at</w:t>
      </w:r>
      <w:r>
        <w:rPr>
          <w:b/>
          <w:spacing w:val="-9"/>
        </w:rPr>
        <w:t xml:space="preserve"> </w:t>
      </w:r>
      <w:r>
        <w:rPr>
          <w:b/>
        </w:rPr>
        <w:t>UB:</w:t>
      </w:r>
      <w:r>
        <w:rPr>
          <w:b/>
          <w:spacing w:val="-8"/>
        </w:rPr>
        <w:t xml:space="preserve"> </w:t>
      </w:r>
      <w:r>
        <w:t>Presently</w:t>
      </w:r>
      <w:r>
        <w:rPr>
          <w:spacing w:val="-9"/>
        </w:rPr>
        <w:t xml:space="preserve"> </w:t>
      </w:r>
      <w:r>
        <w:t>the</w:t>
      </w:r>
      <w:r>
        <w:rPr>
          <w:spacing w:val="-8"/>
        </w:rPr>
        <w:t xml:space="preserve"> </w:t>
      </w:r>
      <w:r>
        <w:t>only</w:t>
      </w:r>
      <w:r>
        <w:rPr>
          <w:spacing w:val="-10"/>
        </w:rPr>
        <w:t xml:space="preserve"> </w:t>
      </w:r>
      <w:r>
        <w:t>therapy</w:t>
      </w:r>
      <w:r>
        <w:rPr>
          <w:spacing w:val="-7"/>
        </w:rPr>
        <w:t xml:space="preserve"> </w:t>
      </w:r>
      <w:r>
        <w:t>available</w:t>
      </w:r>
      <w:r>
        <w:rPr>
          <w:spacing w:val="-8"/>
        </w:rPr>
        <w:t xml:space="preserve"> </w:t>
      </w:r>
      <w:r>
        <w:t>to</w:t>
      </w:r>
      <w:r>
        <w:rPr>
          <w:spacing w:val="-9"/>
        </w:rPr>
        <w:t xml:space="preserve"> </w:t>
      </w:r>
      <w:r>
        <w:t>individuals</w:t>
      </w:r>
      <w:r>
        <w:rPr>
          <w:spacing w:val="-9"/>
        </w:rPr>
        <w:t xml:space="preserve"> </w:t>
      </w:r>
      <w:r>
        <w:t>with</w:t>
      </w:r>
      <w:r>
        <w:rPr>
          <w:spacing w:val="-8"/>
        </w:rPr>
        <w:t xml:space="preserve"> </w:t>
      </w:r>
      <w:proofErr w:type="spellStart"/>
      <w:r>
        <w:t>pRTA</w:t>
      </w:r>
      <w:proofErr w:type="spellEnd"/>
      <w:r>
        <w:rPr>
          <w:spacing w:val="-9"/>
        </w:rPr>
        <w:t xml:space="preserve"> </w:t>
      </w:r>
      <w:r>
        <w:t>is</w:t>
      </w:r>
      <w:r>
        <w:rPr>
          <w:spacing w:val="-10"/>
        </w:rPr>
        <w:t xml:space="preserve"> </w:t>
      </w:r>
      <w:r>
        <w:t>the</w:t>
      </w:r>
      <w:r>
        <w:rPr>
          <w:spacing w:val="-6"/>
        </w:rPr>
        <w:t xml:space="preserve"> </w:t>
      </w:r>
      <w:r>
        <w:t>same</w:t>
      </w:r>
      <w:r>
        <w:rPr>
          <w:spacing w:val="-8"/>
        </w:rPr>
        <w:t xml:space="preserve"> </w:t>
      </w:r>
      <w:r>
        <w:t>as</w:t>
      </w:r>
      <w:r>
        <w:rPr>
          <w:spacing w:val="-10"/>
        </w:rPr>
        <w:t xml:space="preserve"> </w:t>
      </w:r>
      <w:r>
        <w:t>that</w:t>
      </w:r>
      <w:r>
        <w:rPr>
          <w:spacing w:val="-8"/>
        </w:rPr>
        <w:t xml:space="preserve"> </w:t>
      </w:r>
      <w:r>
        <w:t>for any form of acidosis: alkali dosing. The dogma is that correcting blood pH early enough could prevent the</w:t>
      </w:r>
      <w:r>
        <w:rPr>
          <w:spacing w:val="-12"/>
        </w:rPr>
        <w:t xml:space="preserve"> </w:t>
      </w:r>
      <w:r>
        <w:t>development</w:t>
      </w:r>
      <w:r>
        <w:rPr>
          <w:spacing w:val="-11"/>
        </w:rPr>
        <w:t xml:space="preserve"> </w:t>
      </w:r>
      <w:r>
        <w:t>of</w:t>
      </w:r>
      <w:r>
        <w:rPr>
          <w:spacing w:val="-9"/>
        </w:rPr>
        <w:t xml:space="preserve"> </w:t>
      </w:r>
      <w:r>
        <w:t>disease</w:t>
      </w:r>
      <w:r>
        <w:rPr>
          <w:spacing w:val="-8"/>
        </w:rPr>
        <w:t xml:space="preserve"> </w:t>
      </w:r>
      <w:r>
        <w:t>signs.</w:t>
      </w:r>
      <w:r>
        <w:rPr>
          <w:spacing w:val="-10"/>
        </w:rPr>
        <w:t xml:space="preserve"> </w:t>
      </w:r>
      <w:r>
        <w:t>However,</w:t>
      </w:r>
      <w:r>
        <w:rPr>
          <w:spacing w:val="-12"/>
        </w:rPr>
        <w:t xml:space="preserve"> </w:t>
      </w:r>
      <w:r>
        <w:t>there</w:t>
      </w:r>
      <w:r>
        <w:rPr>
          <w:spacing w:val="-9"/>
        </w:rPr>
        <w:t xml:space="preserve"> </w:t>
      </w:r>
      <w:r>
        <w:t>is</w:t>
      </w:r>
      <w:r>
        <w:rPr>
          <w:spacing w:val="-9"/>
        </w:rPr>
        <w:t xml:space="preserve"> </w:t>
      </w:r>
      <w:r>
        <w:t>no</w:t>
      </w:r>
      <w:r>
        <w:rPr>
          <w:spacing w:val="-12"/>
        </w:rPr>
        <w:t xml:space="preserve"> </w:t>
      </w:r>
      <w:r>
        <w:t>data</w:t>
      </w:r>
      <w:r>
        <w:rPr>
          <w:spacing w:val="-12"/>
        </w:rPr>
        <w:t xml:space="preserve"> </w:t>
      </w:r>
      <w:r>
        <w:t>to</w:t>
      </w:r>
      <w:r>
        <w:rPr>
          <w:spacing w:val="-11"/>
        </w:rPr>
        <w:t xml:space="preserve"> </w:t>
      </w:r>
      <w:r>
        <w:t>confirm</w:t>
      </w:r>
      <w:r>
        <w:rPr>
          <w:spacing w:val="-12"/>
        </w:rPr>
        <w:t xml:space="preserve"> </w:t>
      </w:r>
      <w:r>
        <w:t>that</w:t>
      </w:r>
      <w:r>
        <w:rPr>
          <w:spacing w:val="-9"/>
        </w:rPr>
        <w:t xml:space="preserve"> </w:t>
      </w:r>
      <w:r>
        <w:t>hypothesis.</w:t>
      </w:r>
      <w:r>
        <w:rPr>
          <w:spacing w:val="-10"/>
        </w:rPr>
        <w:t xml:space="preserve"> </w:t>
      </w:r>
      <w:r>
        <w:t>I</w:t>
      </w:r>
      <w:r>
        <w:rPr>
          <w:spacing w:val="-9"/>
        </w:rPr>
        <w:t xml:space="preserve"> </w:t>
      </w:r>
      <w:r>
        <w:t>suspected</w:t>
      </w:r>
      <w:r>
        <w:rPr>
          <w:spacing w:val="-9"/>
        </w:rPr>
        <w:t xml:space="preserve"> </w:t>
      </w:r>
      <w:r>
        <w:t>that at</w:t>
      </w:r>
      <w:r>
        <w:rPr>
          <w:spacing w:val="-6"/>
        </w:rPr>
        <w:t xml:space="preserve"> </w:t>
      </w:r>
      <w:r>
        <w:t>least</w:t>
      </w:r>
      <w:r>
        <w:rPr>
          <w:spacing w:val="-8"/>
        </w:rPr>
        <w:t xml:space="preserve"> </w:t>
      </w:r>
      <w:r>
        <w:t>some</w:t>
      </w:r>
      <w:r>
        <w:rPr>
          <w:spacing w:val="-8"/>
        </w:rPr>
        <w:t xml:space="preserve"> </w:t>
      </w:r>
      <w:r>
        <w:t>signs</w:t>
      </w:r>
      <w:r>
        <w:rPr>
          <w:spacing w:val="-9"/>
        </w:rPr>
        <w:t xml:space="preserve"> </w:t>
      </w:r>
      <w:r>
        <w:t>of</w:t>
      </w:r>
      <w:r>
        <w:rPr>
          <w:spacing w:val="-7"/>
        </w:rPr>
        <w:t xml:space="preserve"> </w:t>
      </w:r>
      <w:r>
        <w:t>the</w:t>
      </w:r>
      <w:r>
        <w:rPr>
          <w:spacing w:val="-8"/>
        </w:rPr>
        <w:t xml:space="preserve"> </w:t>
      </w:r>
      <w:r>
        <w:t>disease,</w:t>
      </w:r>
      <w:r>
        <w:rPr>
          <w:spacing w:val="-6"/>
        </w:rPr>
        <w:t xml:space="preserve"> </w:t>
      </w:r>
      <w:r>
        <w:t>such</w:t>
      </w:r>
      <w:r>
        <w:rPr>
          <w:spacing w:val="-5"/>
        </w:rPr>
        <w:t xml:space="preserve"> </w:t>
      </w:r>
      <w:r>
        <w:t>as</w:t>
      </w:r>
      <w:r>
        <w:rPr>
          <w:spacing w:val="-9"/>
        </w:rPr>
        <w:t xml:space="preserve"> </w:t>
      </w:r>
      <w:r>
        <w:t>blindness,</w:t>
      </w:r>
      <w:r>
        <w:rPr>
          <w:spacing w:val="-7"/>
        </w:rPr>
        <w:t xml:space="preserve"> </w:t>
      </w:r>
      <w:r>
        <w:t>could</w:t>
      </w:r>
      <w:r>
        <w:rPr>
          <w:spacing w:val="-7"/>
        </w:rPr>
        <w:t xml:space="preserve"> </w:t>
      </w:r>
      <w:r>
        <w:t>be</w:t>
      </w:r>
      <w:r>
        <w:rPr>
          <w:spacing w:val="-8"/>
        </w:rPr>
        <w:t xml:space="preserve"> </w:t>
      </w:r>
      <w:r>
        <w:t>the</w:t>
      </w:r>
      <w:r>
        <w:rPr>
          <w:spacing w:val="-11"/>
        </w:rPr>
        <w:t xml:space="preserve"> </w:t>
      </w:r>
      <w:r>
        <w:t>primary</w:t>
      </w:r>
      <w:r>
        <w:rPr>
          <w:spacing w:val="-9"/>
        </w:rPr>
        <w:t xml:space="preserve"> </w:t>
      </w:r>
      <w:r>
        <w:t>consequence</w:t>
      </w:r>
      <w:r>
        <w:rPr>
          <w:spacing w:val="-8"/>
        </w:rPr>
        <w:t xml:space="preserve"> </w:t>
      </w:r>
      <w:r>
        <w:t>of</w:t>
      </w:r>
      <w:r>
        <w:rPr>
          <w:spacing w:val="-7"/>
        </w:rPr>
        <w:t xml:space="preserve"> </w:t>
      </w:r>
      <w:r>
        <w:t>loss</w:t>
      </w:r>
      <w:r>
        <w:rPr>
          <w:spacing w:val="-8"/>
        </w:rPr>
        <w:t xml:space="preserve"> </w:t>
      </w:r>
      <w:r>
        <w:t>of</w:t>
      </w:r>
      <w:r>
        <w:rPr>
          <w:spacing w:val="-9"/>
        </w:rPr>
        <w:t xml:space="preserve"> </w:t>
      </w:r>
      <w:r>
        <w:t xml:space="preserve">NBCe1 function from cells in the eye rather than being a secondary consequence of the </w:t>
      </w:r>
      <w:proofErr w:type="gramStart"/>
      <w:r>
        <w:t>whole body</w:t>
      </w:r>
      <w:proofErr w:type="gramEnd"/>
      <w:r>
        <w:t xml:space="preserve"> acidosis that is caused by loss of NBCe1 from the kidney. Previous studies have tended to minimize the importance</w:t>
      </w:r>
      <w:r>
        <w:rPr>
          <w:spacing w:val="-12"/>
        </w:rPr>
        <w:t xml:space="preserve"> </w:t>
      </w:r>
      <w:r>
        <w:t>of</w:t>
      </w:r>
      <w:r>
        <w:rPr>
          <w:spacing w:val="-11"/>
        </w:rPr>
        <w:t xml:space="preserve"> </w:t>
      </w:r>
      <w:r>
        <w:t>NBCe1</w:t>
      </w:r>
      <w:r>
        <w:rPr>
          <w:spacing w:val="-11"/>
        </w:rPr>
        <w:t xml:space="preserve"> </w:t>
      </w:r>
      <w:r>
        <w:t>expressed</w:t>
      </w:r>
      <w:r>
        <w:rPr>
          <w:spacing w:val="-11"/>
        </w:rPr>
        <w:t xml:space="preserve"> </w:t>
      </w:r>
      <w:r>
        <w:t>outside</w:t>
      </w:r>
      <w:r>
        <w:rPr>
          <w:spacing w:val="-12"/>
        </w:rPr>
        <w:t xml:space="preserve"> </w:t>
      </w:r>
      <w:r>
        <w:t>of</w:t>
      </w:r>
      <w:r>
        <w:rPr>
          <w:spacing w:val="-11"/>
        </w:rPr>
        <w:t xml:space="preserve"> </w:t>
      </w:r>
      <w:r>
        <w:t>the</w:t>
      </w:r>
      <w:r>
        <w:rPr>
          <w:spacing w:val="-12"/>
        </w:rPr>
        <w:t xml:space="preserve"> </w:t>
      </w:r>
      <w:r>
        <w:t>kidney.</w:t>
      </w:r>
      <w:r>
        <w:rPr>
          <w:spacing w:val="-10"/>
        </w:rPr>
        <w:t xml:space="preserve"> </w:t>
      </w:r>
      <w:r>
        <w:t>To</w:t>
      </w:r>
      <w:r>
        <w:rPr>
          <w:spacing w:val="-11"/>
        </w:rPr>
        <w:t xml:space="preserve"> </w:t>
      </w:r>
      <w:r>
        <w:t>test</w:t>
      </w:r>
      <w:r>
        <w:rPr>
          <w:spacing w:val="-11"/>
        </w:rPr>
        <w:t xml:space="preserve"> </w:t>
      </w:r>
      <w:r>
        <w:t>my</w:t>
      </w:r>
      <w:r>
        <w:rPr>
          <w:spacing w:val="-13"/>
        </w:rPr>
        <w:t xml:space="preserve"> </w:t>
      </w:r>
      <w:proofErr w:type="gramStart"/>
      <w:r>
        <w:t>hypothesis</w:t>
      </w:r>
      <w:proofErr w:type="gramEnd"/>
      <w:r>
        <w:rPr>
          <w:spacing w:val="-10"/>
        </w:rPr>
        <w:t xml:space="preserve"> </w:t>
      </w:r>
      <w:r>
        <w:t>I</w:t>
      </w:r>
      <w:r>
        <w:rPr>
          <w:spacing w:val="-12"/>
        </w:rPr>
        <w:t xml:space="preserve"> </w:t>
      </w:r>
      <w:r>
        <w:t>developed</w:t>
      </w:r>
      <w:r>
        <w:rPr>
          <w:spacing w:val="-11"/>
        </w:rPr>
        <w:t xml:space="preserve"> </w:t>
      </w:r>
      <w:r>
        <w:t>(in</w:t>
      </w:r>
      <w:r>
        <w:rPr>
          <w:spacing w:val="-12"/>
        </w:rPr>
        <w:t xml:space="preserve"> </w:t>
      </w:r>
      <w:r>
        <w:t>conjunction with the Transgenics Center at Roswell Park) a mouse that lacked the ability to express NBCe1 outside of</w:t>
      </w:r>
      <w:r>
        <w:rPr>
          <w:spacing w:val="-2"/>
        </w:rPr>
        <w:t xml:space="preserve"> </w:t>
      </w:r>
      <w:r>
        <w:t>the</w:t>
      </w:r>
      <w:r>
        <w:rPr>
          <w:spacing w:val="-3"/>
        </w:rPr>
        <w:t xml:space="preserve"> </w:t>
      </w:r>
      <w:r>
        <w:t>kidney.</w:t>
      </w:r>
      <w:r>
        <w:rPr>
          <w:spacing w:val="-4"/>
        </w:rPr>
        <w:t xml:space="preserve"> </w:t>
      </w:r>
      <w:r>
        <w:t>The</w:t>
      </w:r>
      <w:r>
        <w:rPr>
          <w:spacing w:val="-6"/>
        </w:rPr>
        <w:t xml:space="preserve"> </w:t>
      </w:r>
      <w:r>
        <w:t>results</w:t>
      </w:r>
      <w:r>
        <w:rPr>
          <w:spacing w:val="-6"/>
        </w:rPr>
        <w:t xml:space="preserve"> </w:t>
      </w:r>
      <w:r>
        <w:t>were</w:t>
      </w:r>
      <w:r>
        <w:rPr>
          <w:spacing w:val="-3"/>
        </w:rPr>
        <w:t xml:space="preserve"> </w:t>
      </w:r>
      <w:r>
        <w:t>surprising</w:t>
      </w:r>
      <w:r>
        <w:rPr>
          <w:spacing w:val="-4"/>
        </w:rPr>
        <w:t xml:space="preserve"> </w:t>
      </w:r>
      <w:r>
        <w:t>even</w:t>
      </w:r>
      <w:r>
        <w:rPr>
          <w:spacing w:val="-3"/>
        </w:rPr>
        <w:t xml:space="preserve"> </w:t>
      </w:r>
      <w:r>
        <w:t>to</w:t>
      </w:r>
      <w:r>
        <w:rPr>
          <w:spacing w:val="-6"/>
        </w:rPr>
        <w:t xml:space="preserve"> </w:t>
      </w:r>
      <w:r>
        <w:t>me:</w:t>
      </w:r>
      <w:r>
        <w:rPr>
          <w:spacing w:val="-2"/>
        </w:rPr>
        <w:t xml:space="preserve"> </w:t>
      </w:r>
      <w:r>
        <w:t>despite</w:t>
      </w:r>
      <w:r>
        <w:rPr>
          <w:spacing w:val="-3"/>
        </w:rPr>
        <w:t xml:space="preserve"> </w:t>
      </w:r>
      <w:r>
        <w:t>a</w:t>
      </w:r>
      <w:r>
        <w:rPr>
          <w:spacing w:val="-4"/>
        </w:rPr>
        <w:t xml:space="preserve"> </w:t>
      </w:r>
      <w:r>
        <w:t>normal</w:t>
      </w:r>
      <w:r>
        <w:rPr>
          <w:spacing w:val="-6"/>
        </w:rPr>
        <w:t xml:space="preserve"> </w:t>
      </w:r>
      <w:r>
        <w:t>blood</w:t>
      </w:r>
      <w:r>
        <w:rPr>
          <w:spacing w:val="-2"/>
        </w:rPr>
        <w:t xml:space="preserve"> </w:t>
      </w:r>
      <w:r>
        <w:t>pH</w:t>
      </w:r>
      <w:r>
        <w:rPr>
          <w:spacing w:val="-6"/>
        </w:rPr>
        <w:t xml:space="preserve"> </w:t>
      </w:r>
      <w:r>
        <w:t>from</w:t>
      </w:r>
      <w:r>
        <w:rPr>
          <w:spacing w:val="-6"/>
        </w:rPr>
        <w:t xml:space="preserve"> </w:t>
      </w:r>
      <w:r>
        <w:t>birth,</w:t>
      </w:r>
      <w:r>
        <w:rPr>
          <w:spacing w:val="-4"/>
        </w:rPr>
        <w:t xml:space="preserve"> </w:t>
      </w:r>
      <w:r>
        <w:t>these</w:t>
      </w:r>
      <w:r>
        <w:rPr>
          <w:spacing w:val="-6"/>
        </w:rPr>
        <w:t xml:space="preserve"> </w:t>
      </w:r>
      <w:r>
        <w:t xml:space="preserve">mice exhibited the stunted growth, eye disease, and dental defects characteristic of </w:t>
      </w:r>
      <w:proofErr w:type="spellStart"/>
      <w:r>
        <w:t>pRTA</w:t>
      </w:r>
      <w:proofErr w:type="spellEnd"/>
      <w:r>
        <w:t xml:space="preserve">. Not only does this highlight the physiological importance of non-kidney NBCe1, but also shows the inadequacy of alkali dosing as a therapy for </w:t>
      </w:r>
      <w:proofErr w:type="spellStart"/>
      <w:r>
        <w:t>pRTA</w:t>
      </w:r>
      <w:proofErr w:type="spellEnd"/>
      <w:r>
        <w:t xml:space="preserve">. </w:t>
      </w:r>
      <w:r>
        <w:rPr>
          <w:b/>
        </w:rPr>
        <w:t>The ocular defects of these mice formed one cornerstone of our application</w:t>
      </w:r>
      <w:r>
        <w:rPr>
          <w:b/>
          <w:spacing w:val="-8"/>
        </w:rPr>
        <w:t xml:space="preserve"> </w:t>
      </w:r>
      <w:r>
        <w:rPr>
          <w:b/>
        </w:rPr>
        <w:t>for</w:t>
      </w:r>
      <w:r>
        <w:rPr>
          <w:b/>
          <w:spacing w:val="-8"/>
        </w:rPr>
        <w:t xml:space="preserve"> </w:t>
      </w:r>
      <w:r>
        <w:rPr>
          <w:b/>
        </w:rPr>
        <w:t>a</w:t>
      </w:r>
      <w:r>
        <w:rPr>
          <w:b/>
          <w:spacing w:val="-5"/>
        </w:rPr>
        <w:t xml:space="preserve"> </w:t>
      </w:r>
      <w:r>
        <w:rPr>
          <w:b/>
        </w:rPr>
        <w:t>five</w:t>
      </w:r>
      <w:r>
        <w:rPr>
          <w:b/>
          <w:spacing w:val="-9"/>
        </w:rPr>
        <w:t xml:space="preserve"> </w:t>
      </w:r>
      <w:r>
        <w:rPr>
          <w:b/>
        </w:rPr>
        <w:t>year</w:t>
      </w:r>
      <w:r>
        <w:rPr>
          <w:b/>
          <w:spacing w:val="-6"/>
        </w:rPr>
        <w:t xml:space="preserve"> </w:t>
      </w:r>
      <w:r>
        <w:rPr>
          <w:b/>
        </w:rPr>
        <w:t>$1.9</w:t>
      </w:r>
      <w:r>
        <w:rPr>
          <w:b/>
          <w:spacing w:val="-9"/>
        </w:rPr>
        <w:t xml:space="preserve"> </w:t>
      </w:r>
      <w:r>
        <w:rPr>
          <w:b/>
        </w:rPr>
        <w:t>million</w:t>
      </w:r>
      <w:r>
        <w:rPr>
          <w:b/>
          <w:spacing w:val="-8"/>
        </w:rPr>
        <w:t xml:space="preserve"> </w:t>
      </w:r>
      <w:r>
        <w:rPr>
          <w:b/>
        </w:rPr>
        <w:t>R01</w:t>
      </w:r>
      <w:r>
        <w:rPr>
          <w:b/>
          <w:spacing w:val="-7"/>
        </w:rPr>
        <w:t xml:space="preserve"> </w:t>
      </w:r>
      <w:r>
        <w:rPr>
          <w:b/>
        </w:rPr>
        <w:t>grant</w:t>
      </w:r>
      <w:r>
        <w:rPr>
          <w:b/>
          <w:spacing w:val="-9"/>
        </w:rPr>
        <w:t xml:space="preserve"> </w:t>
      </w:r>
      <w:r>
        <w:rPr>
          <w:b/>
        </w:rPr>
        <w:t>that</w:t>
      </w:r>
      <w:r>
        <w:rPr>
          <w:b/>
          <w:spacing w:val="-5"/>
        </w:rPr>
        <w:t xml:space="preserve"> </w:t>
      </w:r>
      <w:r>
        <w:rPr>
          <w:b/>
        </w:rPr>
        <w:t>was</w:t>
      </w:r>
      <w:r>
        <w:rPr>
          <w:b/>
          <w:spacing w:val="-9"/>
        </w:rPr>
        <w:t xml:space="preserve"> </w:t>
      </w:r>
      <w:r>
        <w:rPr>
          <w:b/>
        </w:rPr>
        <w:t>awarded</w:t>
      </w:r>
      <w:r>
        <w:rPr>
          <w:b/>
          <w:spacing w:val="-8"/>
        </w:rPr>
        <w:t xml:space="preserve"> </w:t>
      </w:r>
      <w:r>
        <w:rPr>
          <w:b/>
        </w:rPr>
        <w:t>to</w:t>
      </w:r>
      <w:r>
        <w:rPr>
          <w:b/>
          <w:spacing w:val="-9"/>
        </w:rPr>
        <w:t xml:space="preserve"> </w:t>
      </w:r>
      <w:r>
        <w:rPr>
          <w:b/>
        </w:rPr>
        <w:t>our</w:t>
      </w:r>
      <w:r>
        <w:rPr>
          <w:b/>
          <w:spacing w:val="-10"/>
        </w:rPr>
        <w:t xml:space="preserve"> </w:t>
      </w:r>
      <w:r>
        <w:rPr>
          <w:b/>
        </w:rPr>
        <w:t>research</w:t>
      </w:r>
      <w:r>
        <w:rPr>
          <w:b/>
          <w:spacing w:val="-6"/>
        </w:rPr>
        <w:t xml:space="preserve"> </w:t>
      </w:r>
      <w:r>
        <w:rPr>
          <w:b/>
        </w:rPr>
        <w:t>team</w:t>
      </w:r>
      <w:r>
        <w:rPr>
          <w:b/>
          <w:spacing w:val="-3"/>
        </w:rPr>
        <w:t xml:space="preserve"> </w:t>
      </w:r>
      <w:r>
        <w:rPr>
          <w:b/>
        </w:rPr>
        <w:t>(including</w:t>
      </w:r>
      <w:r>
        <w:rPr>
          <w:b/>
          <w:spacing w:val="-7"/>
        </w:rPr>
        <w:t xml:space="preserve"> </w:t>
      </w:r>
      <w:r>
        <w:rPr>
          <w:b/>
        </w:rPr>
        <w:t>Dr. Michael Duffey and Dr. Sangita Patel) by the National Eye Institute in February</w:t>
      </w:r>
      <w:r>
        <w:rPr>
          <w:b/>
          <w:spacing w:val="-12"/>
        </w:rPr>
        <w:t xml:space="preserve"> </w:t>
      </w:r>
      <w:r>
        <w:rPr>
          <w:b/>
        </w:rPr>
        <w:t>2018.</w:t>
      </w:r>
    </w:p>
    <w:p w14:paraId="34541CFA" w14:textId="77777777" w:rsidR="005B7F66" w:rsidRDefault="00E54501">
      <w:pPr>
        <w:pStyle w:val="BodyText"/>
        <w:spacing w:before="157" w:line="259" w:lineRule="auto"/>
        <w:ind w:right="116"/>
      </w:pPr>
      <w:r>
        <w:rPr>
          <w:b/>
        </w:rPr>
        <w:t xml:space="preserve">Future development: </w:t>
      </w:r>
      <w:r>
        <w:t>Our first manuscript on NBCe1 mice, describing their general phenotype, is in preparation. Several more studies are underway to expand our understanding of the role of NBCe1 in specific organ systems with the plan either to convert these into streams of research support or manuscripts,</w:t>
      </w:r>
      <w:r>
        <w:rPr>
          <w:spacing w:val="-4"/>
        </w:rPr>
        <w:t xml:space="preserve"> </w:t>
      </w:r>
      <w:r>
        <w:t>depending</w:t>
      </w:r>
      <w:r>
        <w:rPr>
          <w:spacing w:val="-6"/>
        </w:rPr>
        <w:t xml:space="preserve"> </w:t>
      </w:r>
      <w:r>
        <w:t>on</w:t>
      </w:r>
      <w:r>
        <w:rPr>
          <w:spacing w:val="-2"/>
        </w:rPr>
        <w:t xml:space="preserve"> </w:t>
      </w:r>
      <w:r>
        <w:t>their</w:t>
      </w:r>
      <w:r>
        <w:rPr>
          <w:spacing w:val="-3"/>
        </w:rPr>
        <w:t xml:space="preserve"> </w:t>
      </w:r>
      <w:r>
        <w:t>promise.</w:t>
      </w:r>
      <w:r>
        <w:rPr>
          <w:spacing w:val="-4"/>
        </w:rPr>
        <w:t xml:space="preserve"> </w:t>
      </w:r>
      <w:r>
        <w:t>For</w:t>
      </w:r>
      <w:r>
        <w:rPr>
          <w:spacing w:val="-3"/>
        </w:rPr>
        <w:t xml:space="preserve"> </w:t>
      </w:r>
      <w:r>
        <w:t>example,</w:t>
      </w:r>
      <w:r>
        <w:rPr>
          <w:spacing w:val="-3"/>
        </w:rPr>
        <w:t xml:space="preserve"> </w:t>
      </w:r>
      <w:r>
        <w:t>the dental</w:t>
      </w:r>
      <w:r>
        <w:rPr>
          <w:spacing w:val="-3"/>
        </w:rPr>
        <w:t xml:space="preserve"> </w:t>
      </w:r>
      <w:r>
        <w:t>defects</w:t>
      </w:r>
      <w:r>
        <w:rPr>
          <w:spacing w:val="-4"/>
        </w:rPr>
        <w:t xml:space="preserve"> </w:t>
      </w:r>
      <w:r>
        <w:t>of</w:t>
      </w:r>
      <w:r>
        <w:rPr>
          <w:spacing w:val="-1"/>
        </w:rPr>
        <w:t xml:space="preserve"> </w:t>
      </w:r>
      <w:r>
        <w:t>these</w:t>
      </w:r>
      <w:r>
        <w:rPr>
          <w:spacing w:val="-1"/>
        </w:rPr>
        <w:t xml:space="preserve"> </w:t>
      </w:r>
      <w:r>
        <w:t>mice</w:t>
      </w:r>
      <w:r>
        <w:rPr>
          <w:spacing w:val="-3"/>
        </w:rPr>
        <w:t xml:space="preserve"> </w:t>
      </w:r>
      <w:r>
        <w:t>formed</w:t>
      </w:r>
      <w:r>
        <w:rPr>
          <w:spacing w:val="-3"/>
        </w:rPr>
        <w:t xml:space="preserve"> </w:t>
      </w:r>
      <w:r>
        <w:t>part</w:t>
      </w:r>
      <w:r>
        <w:rPr>
          <w:spacing w:val="-2"/>
        </w:rPr>
        <w:t xml:space="preserve"> </w:t>
      </w:r>
      <w:r>
        <w:t>of a</w:t>
      </w:r>
      <w:r>
        <w:rPr>
          <w:spacing w:val="-5"/>
        </w:rPr>
        <w:t xml:space="preserve"> </w:t>
      </w:r>
      <w:r>
        <w:t>2017</w:t>
      </w:r>
      <w:r>
        <w:rPr>
          <w:spacing w:val="-4"/>
        </w:rPr>
        <w:t xml:space="preserve"> </w:t>
      </w:r>
      <w:r>
        <w:t>R21</w:t>
      </w:r>
      <w:r>
        <w:rPr>
          <w:spacing w:val="-4"/>
        </w:rPr>
        <w:t xml:space="preserve"> </w:t>
      </w:r>
      <w:r>
        <w:t>application</w:t>
      </w:r>
      <w:r>
        <w:rPr>
          <w:spacing w:val="-5"/>
        </w:rPr>
        <w:t xml:space="preserve"> </w:t>
      </w:r>
      <w:r>
        <w:t>to</w:t>
      </w:r>
      <w:r>
        <w:rPr>
          <w:spacing w:val="-4"/>
        </w:rPr>
        <w:t xml:space="preserve"> </w:t>
      </w:r>
      <w:r>
        <w:t>the</w:t>
      </w:r>
      <w:r>
        <w:rPr>
          <w:spacing w:val="-7"/>
        </w:rPr>
        <w:t xml:space="preserve"> </w:t>
      </w:r>
      <w:r>
        <w:t>National</w:t>
      </w:r>
      <w:r>
        <w:rPr>
          <w:spacing w:val="-7"/>
        </w:rPr>
        <w:t xml:space="preserve"> </w:t>
      </w:r>
      <w:r>
        <w:t>Institute</w:t>
      </w:r>
      <w:r>
        <w:rPr>
          <w:spacing w:val="-7"/>
        </w:rPr>
        <w:t xml:space="preserve"> </w:t>
      </w:r>
      <w:r>
        <w:t>of</w:t>
      </w:r>
      <w:r>
        <w:rPr>
          <w:spacing w:val="-4"/>
        </w:rPr>
        <w:t xml:space="preserve"> </w:t>
      </w:r>
      <w:r>
        <w:t>Dental</w:t>
      </w:r>
      <w:r>
        <w:rPr>
          <w:spacing w:val="-5"/>
        </w:rPr>
        <w:t xml:space="preserve"> </w:t>
      </w:r>
      <w:r>
        <w:t>and</w:t>
      </w:r>
      <w:r>
        <w:rPr>
          <w:spacing w:val="-5"/>
        </w:rPr>
        <w:t xml:space="preserve"> </w:t>
      </w:r>
      <w:r>
        <w:t>Craniofacial</w:t>
      </w:r>
      <w:r>
        <w:rPr>
          <w:spacing w:val="-10"/>
        </w:rPr>
        <w:t xml:space="preserve"> </w:t>
      </w:r>
      <w:r>
        <w:t>Research</w:t>
      </w:r>
      <w:r>
        <w:rPr>
          <w:spacing w:val="-4"/>
        </w:rPr>
        <w:t xml:space="preserve"> </w:t>
      </w:r>
      <w:r>
        <w:t>that</w:t>
      </w:r>
      <w:r>
        <w:rPr>
          <w:spacing w:val="-4"/>
        </w:rPr>
        <w:t xml:space="preserve"> </w:t>
      </w:r>
      <w:r>
        <w:t>was</w:t>
      </w:r>
      <w:r>
        <w:rPr>
          <w:spacing w:val="-5"/>
        </w:rPr>
        <w:t xml:space="preserve"> </w:t>
      </w:r>
      <w:r>
        <w:t>scored</w:t>
      </w:r>
      <w:r>
        <w:rPr>
          <w:spacing w:val="-4"/>
        </w:rPr>
        <w:t xml:space="preserve"> </w:t>
      </w:r>
      <w:r>
        <w:t>but not funded. We will resubmit this application once we have sufficient new data to respond to the reviewers’ comments. We also plan to study the cardiac and intestinal phenotypes of these mice and target them to the American Heart Association and Cystic Fibrosis</w:t>
      </w:r>
      <w:r>
        <w:rPr>
          <w:spacing w:val="-2"/>
        </w:rPr>
        <w:t xml:space="preserve"> </w:t>
      </w:r>
      <w:r>
        <w:t>Foundation.</w:t>
      </w:r>
    </w:p>
    <w:p w14:paraId="2839D218" w14:textId="77777777" w:rsidR="009F0CCB" w:rsidRDefault="009F0CCB" w:rsidP="009F0CCB">
      <w:pPr>
        <w:pStyle w:val="BodyText"/>
        <w:spacing w:before="0" w:line="259" w:lineRule="auto"/>
        <w:ind w:right="116"/>
      </w:pPr>
    </w:p>
    <w:p w14:paraId="19E86775" w14:textId="77777777" w:rsidR="005B7F66" w:rsidRPr="009F0CCB" w:rsidRDefault="00E54501" w:rsidP="009F0CCB">
      <w:pPr>
        <w:pStyle w:val="Heading1"/>
        <w:numPr>
          <w:ilvl w:val="1"/>
          <w:numId w:val="1"/>
        </w:numPr>
        <w:tabs>
          <w:tab w:val="left" w:pos="408"/>
        </w:tabs>
        <w:spacing w:before="0"/>
        <w:rPr>
          <w:spacing w:val="-3"/>
          <w:sz w:val="24"/>
          <w:szCs w:val="24"/>
        </w:rPr>
      </w:pPr>
      <w:r w:rsidRPr="009F0CCB">
        <w:rPr>
          <w:spacing w:val="-3"/>
          <w:sz w:val="24"/>
          <w:szCs w:val="24"/>
        </w:rPr>
        <w:t>SLC4A11: A H+ conductor</w:t>
      </w:r>
    </w:p>
    <w:p w14:paraId="03D5B5AB" w14:textId="77777777" w:rsidR="005B7F66" w:rsidRDefault="00E54501">
      <w:pPr>
        <w:pStyle w:val="BodyText"/>
        <w:spacing w:before="151" w:line="259" w:lineRule="auto"/>
        <w:ind w:right="115"/>
      </w:pPr>
      <w:r>
        <w:rPr>
          <w:b/>
        </w:rPr>
        <w:t xml:space="preserve">Background: </w:t>
      </w:r>
      <w:r>
        <w:t>SLC4A11 is an unusual member of the SLC4 family because it does not transport bicarbonate. Mutations in SLC4A11 cause a progressive loss of vision and hearing.</w:t>
      </w:r>
    </w:p>
    <w:p w14:paraId="38A72382" w14:textId="77777777" w:rsidR="005B7F66" w:rsidRDefault="00E54501">
      <w:pPr>
        <w:pStyle w:val="BodyText"/>
        <w:spacing w:before="160" w:line="259" w:lineRule="auto"/>
      </w:pPr>
      <w:r>
        <w:rPr>
          <w:b/>
        </w:rPr>
        <w:t xml:space="preserve">Previous experience: </w:t>
      </w:r>
      <w:r>
        <w:t xml:space="preserve">During my PhD I was involved in the discovery and cloning of the SLC4A11 gene. Because the protein did not respond to our regular </w:t>
      </w:r>
      <w:proofErr w:type="gramStart"/>
      <w:r>
        <w:t>assays</w:t>
      </w:r>
      <w:proofErr w:type="gramEnd"/>
      <w:r>
        <w:t xml:space="preserve"> we were initially unable to ascribe a function</w:t>
      </w:r>
    </w:p>
    <w:p w14:paraId="7F0A0984" w14:textId="77777777" w:rsidR="005B7F66" w:rsidRDefault="005B7F66">
      <w:pPr>
        <w:spacing w:line="259" w:lineRule="auto"/>
        <w:sectPr w:rsidR="005B7F66">
          <w:pgSz w:w="12240" w:h="15840"/>
          <w:pgMar w:top="1400" w:right="960" w:bottom="280" w:left="980" w:header="720" w:footer="720" w:gutter="0"/>
          <w:cols w:space="720"/>
        </w:sectPr>
      </w:pPr>
    </w:p>
    <w:p w14:paraId="3F1BFE3F" w14:textId="77777777" w:rsidR="005B7F66" w:rsidRDefault="00E54501">
      <w:pPr>
        <w:pStyle w:val="BodyText"/>
        <w:spacing w:line="259" w:lineRule="auto"/>
      </w:pPr>
      <w:r>
        <w:lastRenderedPageBreak/>
        <w:t>to SLC4A11 and I moved on to working on other aspects of the SLC4 family. Over the following decade numerous, often contradictory, papers were published by others describing new theories of SLC4A11 action.</w:t>
      </w:r>
      <w:r>
        <w:rPr>
          <w:spacing w:val="-13"/>
        </w:rPr>
        <w:t xml:space="preserve"> </w:t>
      </w:r>
      <w:r>
        <w:t>In</w:t>
      </w:r>
      <w:r>
        <w:rPr>
          <w:spacing w:val="-10"/>
        </w:rPr>
        <w:t xml:space="preserve"> </w:t>
      </w:r>
      <w:r>
        <w:t>preparing</w:t>
      </w:r>
      <w:r>
        <w:rPr>
          <w:spacing w:val="-15"/>
        </w:rPr>
        <w:t xml:space="preserve"> </w:t>
      </w:r>
      <w:r>
        <w:t>for</w:t>
      </w:r>
      <w:r>
        <w:rPr>
          <w:spacing w:val="-13"/>
        </w:rPr>
        <w:t xml:space="preserve"> </w:t>
      </w:r>
      <w:r>
        <w:t>my</w:t>
      </w:r>
      <w:r>
        <w:rPr>
          <w:spacing w:val="-12"/>
        </w:rPr>
        <w:t xml:space="preserve"> </w:t>
      </w:r>
      <w:r>
        <w:t>independent</w:t>
      </w:r>
      <w:r>
        <w:rPr>
          <w:spacing w:val="-13"/>
        </w:rPr>
        <w:t xml:space="preserve"> </w:t>
      </w:r>
      <w:r>
        <w:t>career</w:t>
      </w:r>
      <w:r>
        <w:rPr>
          <w:spacing w:val="-13"/>
        </w:rPr>
        <w:t xml:space="preserve"> </w:t>
      </w:r>
      <w:r>
        <w:t>and</w:t>
      </w:r>
      <w:r>
        <w:rPr>
          <w:spacing w:val="-11"/>
        </w:rPr>
        <w:t xml:space="preserve"> </w:t>
      </w:r>
      <w:r>
        <w:t>wishing</w:t>
      </w:r>
      <w:r>
        <w:rPr>
          <w:spacing w:val="-14"/>
        </w:rPr>
        <w:t xml:space="preserve"> </w:t>
      </w:r>
      <w:r>
        <w:t>to</w:t>
      </w:r>
      <w:r>
        <w:rPr>
          <w:spacing w:val="-13"/>
        </w:rPr>
        <w:t xml:space="preserve"> </w:t>
      </w:r>
      <w:r>
        <w:t>differentiate</w:t>
      </w:r>
      <w:r>
        <w:rPr>
          <w:spacing w:val="-14"/>
        </w:rPr>
        <w:t xml:space="preserve"> </w:t>
      </w:r>
      <w:r>
        <w:t>myself</w:t>
      </w:r>
      <w:r>
        <w:rPr>
          <w:spacing w:val="-12"/>
        </w:rPr>
        <w:t xml:space="preserve"> </w:t>
      </w:r>
      <w:r>
        <w:t>from</w:t>
      </w:r>
      <w:r>
        <w:rPr>
          <w:spacing w:val="-13"/>
        </w:rPr>
        <w:t xml:space="preserve"> </w:t>
      </w:r>
      <w:r>
        <w:t>my</w:t>
      </w:r>
      <w:r>
        <w:rPr>
          <w:spacing w:val="-15"/>
        </w:rPr>
        <w:t xml:space="preserve"> </w:t>
      </w:r>
      <w:r>
        <w:t>postdoctoral mentor’s research program, a colleague and I applied for and were awarded an R21 grant from the National Eye Institute to develop new tools (antibodies, mouse models) with which to probe SLC4A11 function.</w:t>
      </w:r>
    </w:p>
    <w:p w14:paraId="2FF582F1" w14:textId="77777777" w:rsidR="005B7F66" w:rsidRDefault="00E54501">
      <w:pPr>
        <w:spacing w:before="159" w:line="259" w:lineRule="auto"/>
        <w:ind w:left="100" w:right="114"/>
        <w:jc w:val="both"/>
        <w:rPr>
          <w:b/>
          <w:sz w:val="24"/>
        </w:rPr>
      </w:pPr>
      <w:r>
        <w:rPr>
          <w:b/>
          <w:sz w:val="24"/>
        </w:rPr>
        <w:t xml:space="preserve">Research completed at UB: </w:t>
      </w:r>
      <w:r>
        <w:rPr>
          <w:sz w:val="24"/>
        </w:rPr>
        <w:t xml:space="preserve">Having established my new lab, I decided to repeat some of the assays that others had applied to SLC4A11 </w:t>
      </w:r>
      <w:proofErr w:type="gramStart"/>
      <w:r>
        <w:rPr>
          <w:sz w:val="24"/>
        </w:rPr>
        <w:t>in order to</w:t>
      </w:r>
      <w:proofErr w:type="gramEnd"/>
      <w:r>
        <w:rPr>
          <w:sz w:val="24"/>
        </w:rPr>
        <w:t xml:space="preserve"> reconcile the diverse theories of its operation. We were able to repeat much of the data of others and came to the novel conclusion that </w:t>
      </w:r>
      <w:proofErr w:type="gramStart"/>
      <w:r>
        <w:rPr>
          <w:sz w:val="24"/>
        </w:rPr>
        <w:t>all of</w:t>
      </w:r>
      <w:proofErr w:type="gramEnd"/>
      <w:r>
        <w:rPr>
          <w:sz w:val="24"/>
        </w:rPr>
        <w:t xml:space="preserve"> the data could be explained by a single mechanism of operation: a pH-sensitive H</w:t>
      </w:r>
      <w:r>
        <w:rPr>
          <w:position w:val="8"/>
          <w:sz w:val="16"/>
        </w:rPr>
        <w:t xml:space="preserve">+ </w:t>
      </w:r>
      <w:r>
        <w:rPr>
          <w:sz w:val="24"/>
        </w:rPr>
        <w:t xml:space="preserve">conductance. </w:t>
      </w:r>
      <w:r>
        <w:rPr>
          <w:b/>
          <w:sz w:val="24"/>
        </w:rPr>
        <w:t xml:space="preserve">Our findings (Myers </w:t>
      </w:r>
      <w:r>
        <w:rPr>
          <w:b/>
          <w:i/>
          <w:sz w:val="24"/>
        </w:rPr>
        <w:t>et al</w:t>
      </w:r>
      <w:r>
        <w:rPr>
          <w:b/>
          <w:sz w:val="24"/>
        </w:rPr>
        <w:t>,</w:t>
      </w:r>
      <w:r>
        <w:rPr>
          <w:b/>
          <w:spacing w:val="-12"/>
          <w:sz w:val="24"/>
        </w:rPr>
        <w:t xml:space="preserve"> </w:t>
      </w:r>
      <w:r>
        <w:rPr>
          <w:b/>
          <w:sz w:val="24"/>
        </w:rPr>
        <w:t>Am</w:t>
      </w:r>
      <w:r>
        <w:rPr>
          <w:b/>
          <w:spacing w:val="-12"/>
          <w:sz w:val="24"/>
        </w:rPr>
        <w:t xml:space="preserve"> </w:t>
      </w:r>
      <w:r>
        <w:rPr>
          <w:b/>
          <w:sz w:val="24"/>
        </w:rPr>
        <w:t>J</w:t>
      </w:r>
      <w:r>
        <w:rPr>
          <w:b/>
          <w:spacing w:val="-11"/>
          <w:sz w:val="24"/>
        </w:rPr>
        <w:t xml:space="preserve"> </w:t>
      </w:r>
      <w:proofErr w:type="spellStart"/>
      <w:r>
        <w:rPr>
          <w:b/>
          <w:sz w:val="24"/>
        </w:rPr>
        <w:t>Physiol</w:t>
      </w:r>
      <w:proofErr w:type="spellEnd"/>
      <w:r>
        <w:rPr>
          <w:b/>
          <w:sz w:val="24"/>
        </w:rPr>
        <w:t>,</w:t>
      </w:r>
      <w:r>
        <w:rPr>
          <w:b/>
          <w:spacing w:val="-13"/>
          <w:sz w:val="24"/>
        </w:rPr>
        <w:t xml:space="preserve"> </w:t>
      </w:r>
      <w:r>
        <w:rPr>
          <w:b/>
          <w:sz w:val="24"/>
        </w:rPr>
        <w:t>2016)</w:t>
      </w:r>
      <w:r>
        <w:rPr>
          <w:b/>
          <w:spacing w:val="-11"/>
          <w:sz w:val="24"/>
        </w:rPr>
        <w:t xml:space="preserve"> </w:t>
      </w:r>
      <w:r>
        <w:rPr>
          <w:b/>
          <w:sz w:val="24"/>
        </w:rPr>
        <w:t>inspired</w:t>
      </w:r>
      <w:r>
        <w:rPr>
          <w:b/>
          <w:spacing w:val="-11"/>
          <w:sz w:val="24"/>
        </w:rPr>
        <w:t xml:space="preserve"> </w:t>
      </w:r>
      <w:r>
        <w:rPr>
          <w:b/>
          <w:sz w:val="24"/>
        </w:rPr>
        <w:t>an</w:t>
      </w:r>
      <w:r>
        <w:rPr>
          <w:b/>
          <w:spacing w:val="-13"/>
          <w:sz w:val="24"/>
        </w:rPr>
        <w:t xml:space="preserve"> </w:t>
      </w:r>
      <w:r>
        <w:rPr>
          <w:b/>
          <w:sz w:val="24"/>
        </w:rPr>
        <w:t>editorial</w:t>
      </w:r>
      <w:r>
        <w:rPr>
          <w:b/>
          <w:spacing w:val="-11"/>
          <w:sz w:val="24"/>
        </w:rPr>
        <w:t xml:space="preserve"> </w:t>
      </w:r>
      <w:r>
        <w:rPr>
          <w:b/>
          <w:sz w:val="24"/>
        </w:rPr>
        <w:t>article</w:t>
      </w:r>
      <w:r>
        <w:rPr>
          <w:b/>
          <w:spacing w:val="-12"/>
          <w:sz w:val="24"/>
        </w:rPr>
        <w:t xml:space="preserve"> </w:t>
      </w:r>
      <w:r>
        <w:rPr>
          <w:b/>
          <w:sz w:val="24"/>
        </w:rPr>
        <w:t>in</w:t>
      </w:r>
      <w:r>
        <w:rPr>
          <w:b/>
          <w:spacing w:val="-11"/>
          <w:sz w:val="24"/>
        </w:rPr>
        <w:t xml:space="preserve"> </w:t>
      </w:r>
      <w:r>
        <w:rPr>
          <w:b/>
          <w:sz w:val="24"/>
        </w:rPr>
        <w:t>the</w:t>
      </w:r>
      <w:r>
        <w:rPr>
          <w:b/>
          <w:spacing w:val="-12"/>
          <w:sz w:val="24"/>
        </w:rPr>
        <w:t xml:space="preserve"> </w:t>
      </w:r>
      <w:r>
        <w:rPr>
          <w:b/>
          <w:sz w:val="24"/>
        </w:rPr>
        <w:t>December</w:t>
      </w:r>
      <w:r>
        <w:rPr>
          <w:b/>
          <w:spacing w:val="-7"/>
          <w:sz w:val="24"/>
        </w:rPr>
        <w:t xml:space="preserve"> </w:t>
      </w:r>
      <w:r>
        <w:rPr>
          <w:b/>
          <w:sz w:val="24"/>
        </w:rPr>
        <w:t>2016</w:t>
      </w:r>
      <w:r>
        <w:rPr>
          <w:b/>
          <w:spacing w:val="-13"/>
          <w:sz w:val="24"/>
        </w:rPr>
        <w:t xml:space="preserve"> </w:t>
      </w:r>
      <w:r>
        <w:rPr>
          <w:b/>
          <w:sz w:val="24"/>
        </w:rPr>
        <w:t>issue</w:t>
      </w:r>
      <w:r>
        <w:rPr>
          <w:b/>
          <w:spacing w:val="-12"/>
          <w:sz w:val="24"/>
        </w:rPr>
        <w:t xml:space="preserve"> </w:t>
      </w:r>
      <w:r>
        <w:rPr>
          <w:b/>
          <w:sz w:val="24"/>
        </w:rPr>
        <w:t>of</w:t>
      </w:r>
      <w:r>
        <w:rPr>
          <w:b/>
          <w:spacing w:val="-12"/>
          <w:sz w:val="24"/>
        </w:rPr>
        <w:t xml:space="preserve"> </w:t>
      </w:r>
      <w:r>
        <w:rPr>
          <w:b/>
          <w:sz w:val="24"/>
        </w:rPr>
        <w:t>The</w:t>
      </w:r>
      <w:r>
        <w:rPr>
          <w:b/>
          <w:spacing w:val="-12"/>
          <w:sz w:val="24"/>
        </w:rPr>
        <w:t xml:space="preserve"> </w:t>
      </w:r>
      <w:r>
        <w:rPr>
          <w:b/>
          <w:sz w:val="24"/>
        </w:rPr>
        <w:t>American</w:t>
      </w:r>
      <w:r>
        <w:rPr>
          <w:b/>
          <w:spacing w:val="-9"/>
          <w:sz w:val="24"/>
        </w:rPr>
        <w:t xml:space="preserve"> </w:t>
      </w:r>
      <w:r>
        <w:rPr>
          <w:b/>
          <w:sz w:val="24"/>
        </w:rPr>
        <w:t xml:space="preserve">Journal of Physiology (Nehrke, Am J </w:t>
      </w:r>
      <w:proofErr w:type="spellStart"/>
      <w:r>
        <w:rPr>
          <w:b/>
          <w:sz w:val="24"/>
        </w:rPr>
        <w:t>Physiol</w:t>
      </w:r>
      <w:proofErr w:type="spellEnd"/>
      <w:r>
        <w:rPr>
          <w:b/>
          <w:sz w:val="24"/>
        </w:rPr>
        <w:t xml:space="preserve">, 2016) and was the basis of my New Investigator Award from the American Physiological Society in 2017. Our remaining preliminary data formed the second cornerstone of our </w:t>
      </w:r>
      <w:proofErr w:type="gramStart"/>
      <w:r>
        <w:rPr>
          <w:b/>
          <w:sz w:val="24"/>
        </w:rPr>
        <w:t>aforementioned R01</w:t>
      </w:r>
      <w:proofErr w:type="gramEnd"/>
      <w:r>
        <w:rPr>
          <w:b/>
          <w:sz w:val="24"/>
        </w:rPr>
        <w:t xml:space="preserve"> grant that was awarded to us in February</w:t>
      </w:r>
      <w:r>
        <w:rPr>
          <w:b/>
          <w:spacing w:val="-19"/>
          <w:sz w:val="24"/>
        </w:rPr>
        <w:t xml:space="preserve"> </w:t>
      </w:r>
      <w:r>
        <w:rPr>
          <w:b/>
          <w:sz w:val="24"/>
        </w:rPr>
        <w:t>2018.</w:t>
      </w:r>
    </w:p>
    <w:p w14:paraId="78AD1909" w14:textId="77777777" w:rsidR="005B7F66" w:rsidRDefault="00E54501">
      <w:pPr>
        <w:pStyle w:val="BodyText"/>
        <w:spacing w:before="155" w:line="259" w:lineRule="auto"/>
      </w:pPr>
      <w:r>
        <w:rPr>
          <w:b/>
        </w:rPr>
        <w:t xml:space="preserve">Current focus at UB: </w:t>
      </w:r>
      <w:r>
        <w:t>My research program, as outlined in the R01 application, now focuses on understanding the molecular mechanism of SLC4A11 (</w:t>
      </w:r>
      <w:proofErr w:type="gramStart"/>
      <w:r>
        <w:t>e.g.</w:t>
      </w:r>
      <w:proofErr w:type="gramEnd"/>
      <w:r>
        <w:t xml:space="preserve"> what makes it pH sensitive, why do NBCe1 inhibitors</w:t>
      </w:r>
      <w:r>
        <w:rPr>
          <w:spacing w:val="-7"/>
        </w:rPr>
        <w:t xml:space="preserve"> </w:t>
      </w:r>
      <w:r>
        <w:t>stimulate</w:t>
      </w:r>
      <w:r>
        <w:rPr>
          <w:spacing w:val="-6"/>
        </w:rPr>
        <w:t xml:space="preserve"> </w:t>
      </w:r>
      <w:r>
        <w:t>SLC4A11</w:t>
      </w:r>
      <w:r>
        <w:rPr>
          <w:spacing w:val="-6"/>
        </w:rPr>
        <w:t xml:space="preserve"> </w:t>
      </w:r>
      <w:r>
        <w:t>action?),</w:t>
      </w:r>
      <w:r>
        <w:rPr>
          <w:spacing w:val="-6"/>
        </w:rPr>
        <w:t xml:space="preserve"> </w:t>
      </w:r>
      <w:r>
        <w:t>developing</w:t>
      </w:r>
      <w:r>
        <w:rPr>
          <w:spacing w:val="-9"/>
        </w:rPr>
        <w:t xml:space="preserve"> </w:t>
      </w:r>
      <w:r>
        <w:t>a</w:t>
      </w:r>
      <w:r>
        <w:rPr>
          <w:spacing w:val="-6"/>
        </w:rPr>
        <w:t xml:space="preserve"> </w:t>
      </w:r>
      <w:r>
        <w:t>model</w:t>
      </w:r>
      <w:r>
        <w:rPr>
          <w:spacing w:val="-6"/>
        </w:rPr>
        <w:t xml:space="preserve"> </w:t>
      </w:r>
      <w:r>
        <w:t>of</w:t>
      </w:r>
      <w:r>
        <w:rPr>
          <w:spacing w:val="-5"/>
        </w:rPr>
        <w:t xml:space="preserve"> </w:t>
      </w:r>
      <w:r>
        <w:t>the</w:t>
      </w:r>
      <w:r>
        <w:rPr>
          <w:spacing w:val="-6"/>
        </w:rPr>
        <w:t xml:space="preserve"> </w:t>
      </w:r>
      <w:r>
        <w:t>role</w:t>
      </w:r>
      <w:r>
        <w:rPr>
          <w:spacing w:val="-8"/>
        </w:rPr>
        <w:t xml:space="preserve"> </w:t>
      </w:r>
      <w:r>
        <w:t>of</w:t>
      </w:r>
      <w:r>
        <w:rPr>
          <w:spacing w:val="-5"/>
        </w:rPr>
        <w:t xml:space="preserve"> </w:t>
      </w:r>
      <w:r>
        <w:t>this</w:t>
      </w:r>
      <w:r>
        <w:rPr>
          <w:spacing w:val="-6"/>
        </w:rPr>
        <w:t xml:space="preserve"> </w:t>
      </w:r>
      <w:r>
        <w:t>action</w:t>
      </w:r>
      <w:r>
        <w:rPr>
          <w:spacing w:val="-5"/>
        </w:rPr>
        <w:t xml:space="preserve"> </w:t>
      </w:r>
      <w:r>
        <w:t>towards</w:t>
      </w:r>
      <w:r>
        <w:rPr>
          <w:spacing w:val="-7"/>
        </w:rPr>
        <w:t xml:space="preserve"> </w:t>
      </w:r>
      <w:r>
        <w:t>maintaining ocular health, and studying the effects of SLC4A11 loss in a mouse model of the corneal disease. We have also unexpectedly found that saline eye drops reverse the corneal swelling that is characteristic of the</w:t>
      </w:r>
      <w:r>
        <w:rPr>
          <w:spacing w:val="-15"/>
        </w:rPr>
        <w:t xml:space="preserve"> </w:t>
      </w:r>
      <w:r>
        <w:t>disease</w:t>
      </w:r>
      <w:r>
        <w:rPr>
          <w:spacing w:val="-12"/>
        </w:rPr>
        <w:t xml:space="preserve"> </w:t>
      </w:r>
      <w:r>
        <w:t>and</w:t>
      </w:r>
      <w:r>
        <w:rPr>
          <w:spacing w:val="-13"/>
        </w:rPr>
        <w:t xml:space="preserve"> </w:t>
      </w:r>
      <w:r>
        <w:t>seek</w:t>
      </w:r>
      <w:r>
        <w:rPr>
          <w:spacing w:val="-13"/>
        </w:rPr>
        <w:t xml:space="preserve"> </w:t>
      </w:r>
      <w:r>
        <w:t>to</w:t>
      </w:r>
      <w:r>
        <w:rPr>
          <w:spacing w:val="-15"/>
        </w:rPr>
        <w:t xml:space="preserve"> </w:t>
      </w:r>
      <w:r>
        <w:t>understand</w:t>
      </w:r>
      <w:r>
        <w:rPr>
          <w:spacing w:val="-12"/>
        </w:rPr>
        <w:t xml:space="preserve"> </w:t>
      </w:r>
      <w:r>
        <w:t>how</w:t>
      </w:r>
      <w:r>
        <w:rPr>
          <w:spacing w:val="-17"/>
        </w:rPr>
        <w:t xml:space="preserve"> </w:t>
      </w:r>
      <w:r>
        <w:t>these</w:t>
      </w:r>
      <w:r>
        <w:rPr>
          <w:spacing w:val="-14"/>
        </w:rPr>
        <w:t xml:space="preserve"> </w:t>
      </w:r>
      <w:r>
        <w:t>drops</w:t>
      </w:r>
      <w:r>
        <w:rPr>
          <w:spacing w:val="-14"/>
        </w:rPr>
        <w:t xml:space="preserve"> </w:t>
      </w:r>
      <w:r>
        <w:t>exert</w:t>
      </w:r>
      <w:r>
        <w:rPr>
          <w:spacing w:val="-13"/>
        </w:rPr>
        <w:t xml:space="preserve"> </w:t>
      </w:r>
      <w:r>
        <w:t>their</w:t>
      </w:r>
      <w:r>
        <w:rPr>
          <w:spacing w:val="-13"/>
        </w:rPr>
        <w:t xml:space="preserve"> </w:t>
      </w:r>
      <w:r>
        <w:t>effect</w:t>
      </w:r>
      <w:r>
        <w:rPr>
          <w:spacing w:val="-14"/>
        </w:rPr>
        <w:t xml:space="preserve"> </w:t>
      </w:r>
      <w:r>
        <w:t>as</w:t>
      </w:r>
      <w:r>
        <w:rPr>
          <w:spacing w:val="-13"/>
        </w:rPr>
        <w:t xml:space="preserve"> </w:t>
      </w:r>
      <w:r>
        <w:t>a</w:t>
      </w:r>
      <w:r>
        <w:rPr>
          <w:spacing w:val="-13"/>
        </w:rPr>
        <w:t xml:space="preserve"> </w:t>
      </w:r>
      <w:r>
        <w:t>treatment</w:t>
      </w:r>
      <w:r>
        <w:rPr>
          <w:spacing w:val="-14"/>
        </w:rPr>
        <w:t xml:space="preserve"> </w:t>
      </w:r>
      <w:r>
        <w:t>for</w:t>
      </w:r>
      <w:r>
        <w:rPr>
          <w:spacing w:val="-15"/>
        </w:rPr>
        <w:t xml:space="preserve"> </w:t>
      </w:r>
      <w:r>
        <w:t>the</w:t>
      </w:r>
      <w:r>
        <w:rPr>
          <w:spacing w:val="-12"/>
        </w:rPr>
        <w:t xml:space="preserve"> </w:t>
      </w:r>
      <w:r>
        <w:t>eye</w:t>
      </w:r>
      <w:r>
        <w:rPr>
          <w:spacing w:val="-13"/>
        </w:rPr>
        <w:t xml:space="preserve"> </w:t>
      </w:r>
      <w:r>
        <w:t>disease.</w:t>
      </w:r>
    </w:p>
    <w:p w14:paraId="23A66508" w14:textId="77777777" w:rsidR="005B7F66" w:rsidRDefault="00E54501">
      <w:pPr>
        <w:pStyle w:val="BodyText"/>
        <w:spacing w:before="159" w:line="259" w:lineRule="auto"/>
        <w:ind w:right="116"/>
      </w:pPr>
      <w:r>
        <w:rPr>
          <w:b/>
        </w:rPr>
        <w:t xml:space="preserve">Future development: </w:t>
      </w:r>
      <w:r>
        <w:t>Besides continuing to follow our interest in the role of SLC4A11 in the eye and renewing our R01, we are also in the process of studying the aural phenotype with Dr. Richard Salvi in the Department of Communicative Disorders and Sciences with the intention of applying for an R01 award from the National Institute on Deafness and Other Communication Disorders.</w:t>
      </w:r>
    </w:p>
    <w:p w14:paraId="29C62437" w14:textId="77777777" w:rsidR="009F0CCB" w:rsidRDefault="009F0CCB" w:rsidP="009F0CCB">
      <w:pPr>
        <w:pStyle w:val="BodyText"/>
        <w:spacing w:before="0" w:line="259" w:lineRule="auto"/>
        <w:ind w:right="116"/>
      </w:pPr>
    </w:p>
    <w:p w14:paraId="417EBA00" w14:textId="77777777" w:rsidR="005B7F66" w:rsidRPr="009F0CCB" w:rsidRDefault="00E54501" w:rsidP="009F0CCB">
      <w:pPr>
        <w:pStyle w:val="Heading1"/>
        <w:numPr>
          <w:ilvl w:val="1"/>
          <w:numId w:val="1"/>
        </w:numPr>
        <w:tabs>
          <w:tab w:val="left" w:pos="408"/>
        </w:tabs>
        <w:spacing w:before="0"/>
        <w:rPr>
          <w:spacing w:val="-3"/>
          <w:sz w:val="24"/>
          <w:szCs w:val="24"/>
        </w:rPr>
      </w:pPr>
      <w:r w:rsidRPr="009F0CCB">
        <w:rPr>
          <w:spacing w:val="-3"/>
          <w:sz w:val="24"/>
          <w:szCs w:val="24"/>
        </w:rPr>
        <w:t>Other research activities</w:t>
      </w:r>
    </w:p>
    <w:p w14:paraId="35B26087" w14:textId="77777777" w:rsidR="005B7F66" w:rsidRDefault="00E54501">
      <w:pPr>
        <w:pStyle w:val="BodyText"/>
        <w:spacing w:before="152" w:line="259" w:lineRule="auto"/>
        <w:ind w:right="113"/>
      </w:pPr>
      <w:r>
        <w:t>As a leading expert in the field, I collaborate with numerous researchers around the world; as demonstrated by my co-authorships on papers from China, Denmark, the Netherlands, and the United Kingdom and acknowledgements on papers from Brazil. My local collaborations with individuals from the</w:t>
      </w:r>
      <w:r>
        <w:rPr>
          <w:spacing w:val="-4"/>
        </w:rPr>
        <w:t xml:space="preserve"> </w:t>
      </w:r>
      <w:r>
        <w:t>School</w:t>
      </w:r>
      <w:r>
        <w:rPr>
          <w:spacing w:val="-5"/>
        </w:rPr>
        <w:t xml:space="preserve"> </w:t>
      </w:r>
      <w:r>
        <w:t>of</w:t>
      </w:r>
      <w:r>
        <w:rPr>
          <w:spacing w:val="-4"/>
        </w:rPr>
        <w:t xml:space="preserve"> </w:t>
      </w:r>
      <w:r>
        <w:t>Pharmacy</w:t>
      </w:r>
      <w:r>
        <w:rPr>
          <w:spacing w:val="-5"/>
        </w:rPr>
        <w:t xml:space="preserve"> </w:t>
      </w:r>
      <w:r>
        <w:t>and</w:t>
      </w:r>
      <w:r>
        <w:rPr>
          <w:spacing w:val="-4"/>
        </w:rPr>
        <w:t xml:space="preserve"> </w:t>
      </w:r>
      <w:r>
        <w:t>Pharmaceutical</w:t>
      </w:r>
      <w:r>
        <w:rPr>
          <w:spacing w:val="-5"/>
        </w:rPr>
        <w:t xml:space="preserve"> </w:t>
      </w:r>
      <w:r>
        <w:t>Sciences</w:t>
      </w:r>
      <w:r>
        <w:rPr>
          <w:spacing w:val="-4"/>
        </w:rPr>
        <w:t xml:space="preserve"> </w:t>
      </w:r>
      <w:r>
        <w:t>and</w:t>
      </w:r>
      <w:r>
        <w:rPr>
          <w:spacing w:val="-4"/>
        </w:rPr>
        <w:t xml:space="preserve"> </w:t>
      </w:r>
      <w:r>
        <w:t>School</w:t>
      </w:r>
      <w:r>
        <w:rPr>
          <w:spacing w:val="-5"/>
        </w:rPr>
        <w:t xml:space="preserve"> </w:t>
      </w:r>
      <w:r>
        <w:t>of</w:t>
      </w:r>
      <w:r>
        <w:rPr>
          <w:spacing w:val="-4"/>
        </w:rPr>
        <w:t xml:space="preserve"> </w:t>
      </w:r>
      <w:r>
        <w:t>Exercise</w:t>
      </w:r>
      <w:r>
        <w:rPr>
          <w:spacing w:val="-5"/>
        </w:rPr>
        <w:t xml:space="preserve"> </w:t>
      </w:r>
      <w:r>
        <w:t>Sciences</w:t>
      </w:r>
      <w:r>
        <w:rPr>
          <w:spacing w:val="-4"/>
        </w:rPr>
        <w:t xml:space="preserve"> </w:t>
      </w:r>
      <w:r>
        <w:t>have</w:t>
      </w:r>
      <w:r>
        <w:rPr>
          <w:spacing w:val="-5"/>
        </w:rPr>
        <w:t xml:space="preserve"> </w:t>
      </w:r>
      <w:r>
        <w:t>also</w:t>
      </w:r>
      <w:r>
        <w:rPr>
          <w:spacing w:val="-4"/>
        </w:rPr>
        <w:t xml:space="preserve"> </w:t>
      </w:r>
      <w:r>
        <w:t>resulted in</w:t>
      </w:r>
      <w:r>
        <w:rPr>
          <w:spacing w:val="-4"/>
        </w:rPr>
        <w:t xml:space="preserve"> </w:t>
      </w:r>
      <w:r>
        <w:t>co-authorships</w:t>
      </w:r>
      <w:r>
        <w:rPr>
          <w:spacing w:val="-7"/>
        </w:rPr>
        <w:t xml:space="preserve"> </w:t>
      </w:r>
      <w:r>
        <w:t>on</w:t>
      </w:r>
      <w:r>
        <w:rPr>
          <w:spacing w:val="-5"/>
        </w:rPr>
        <w:t xml:space="preserve"> </w:t>
      </w:r>
      <w:r>
        <w:t>papers</w:t>
      </w:r>
      <w:r>
        <w:rPr>
          <w:spacing w:val="-3"/>
        </w:rPr>
        <w:t xml:space="preserve"> </w:t>
      </w:r>
      <w:r>
        <w:t>(</w:t>
      </w:r>
      <w:r>
        <w:rPr>
          <w:i/>
        </w:rPr>
        <w:t>Jones</w:t>
      </w:r>
      <w:r>
        <w:rPr>
          <w:i/>
          <w:spacing w:val="-3"/>
        </w:rPr>
        <w:t xml:space="preserve"> </w:t>
      </w:r>
      <w:r>
        <w:rPr>
          <w:i/>
        </w:rPr>
        <w:t>et</w:t>
      </w:r>
      <w:r>
        <w:rPr>
          <w:i/>
          <w:spacing w:val="-4"/>
        </w:rPr>
        <w:t xml:space="preserve"> </w:t>
      </w:r>
      <w:r>
        <w:rPr>
          <w:i/>
        </w:rPr>
        <w:t>al,</w:t>
      </w:r>
      <w:r>
        <w:rPr>
          <w:i/>
          <w:spacing w:val="-6"/>
        </w:rPr>
        <w:t xml:space="preserve"> </w:t>
      </w:r>
      <w:r>
        <w:rPr>
          <w:i/>
        </w:rPr>
        <w:t>Mol</w:t>
      </w:r>
      <w:r>
        <w:rPr>
          <w:i/>
          <w:spacing w:val="-4"/>
        </w:rPr>
        <w:t xml:space="preserve"> </w:t>
      </w:r>
      <w:r>
        <w:rPr>
          <w:i/>
        </w:rPr>
        <w:t>Pharm,</w:t>
      </w:r>
      <w:r>
        <w:rPr>
          <w:i/>
          <w:spacing w:val="-4"/>
        </w:rPr>
        <w:t xml:space="preserve"> </w:t>
      </w:r>
      <w:r>
        <w:rPr>
          <w:i/>
        </w:rPr>
        <w:t>2017;</w:t>
      </w:r>
      <w:r>
        <w:rPr>
          <w:i/>
          <w:spacing w:val="-5"/>
        </w:rPr>
        <w:t xml:space="preserve"> </w:t>
      </w:r>
      <w:r>
        <w:rPr>
          <w:i/>
        </w:rPr>
        <w:t>Schlader</w:t>
      </w:r>
      <w:r>
        <w:rPr>
          <w:i/>
          <w:spacing w:val="-4"/>
        </w:rPr>
        <w:t xml:space="preserve"> </w:t>
      </w:r>
      <w:r>
        <w:rPr>
          <w:i/>
        </w:rPr>
        <w:t>et</w:t>
      </w:r>
      <w:r>
        <w:rPr>
          <w:i/>
          <w:spacing w:val="-2"/>
        </w:rPr>
        <w:t xml:space="preserve"> </w:t>
      </w:r>
      <w:r>
        <w:rPr>
          <w:i/>
        </w:rPr>
        <w:t>al,</w:t>
      </w:r>
      <w:r>
        <w:rPr>
          <w:i/>
          <w:spacing w:val="-9"/>
        </w:rPr>
        <w:t xml:space="preserve"> </w:t>
      </w:r>
      <w:r>
        <w:rPr>
          <w:i/>
        </w:rPr>
        <w:t>Med</w:t>
      </w:r>
      <w:r>
        <w:rPr>
          <w:i/>
          <w:spacing w:val="-4"/>
        </w:rPr>
        <w:t xml:space="preserve"> </w:t>
      </w:r>
      <w:r>
        <w:rPr>
          <w:i/>
        </w:rPr>
        <w:t>Sci</w:t>
      </w:r>
      <w:r>
        <w:rPr>
          <w:i/>
          <w:spacing w:val="-6"/>
        </w:rPr>
        <w:t xml:space="preserve"> </w:t>
      </w:r>
      <w:r>
        <w:rPr>
          <w:i/>
        </w:rPr>
        <w:t>Sports</w:t>
      </w:r>
      <w:r>
        <w:rPr>
          <w:i/>
          <w:spacing w:val="-3"/>
        </w:rPr>
        <w:t xml:space="preserve"> </w:t>
      </w:r>
      <w:proofErr w:type="spellStart"/>
      <w:r>
        <w:rPr>
          <w:i/>
        </w:rPr>
        <w:t>Exerc</w:t>
      </w:r>
      <w:proofErr w:type="spellEnd"/>
      <w:r>
        <w:rPr>
          <w:i/>
        </w:rPr>
        <w:t>,</w:t>
      </w:r>
      <w:r>
        <w:rPr>
          <w:i/>
          <w:spacing w:val="-6"/>
        </w:rPr>
        <w:t xml:space="preserve"> </w:t>
      </w:r>
      <w:r>
        <w:rPr>
          <w:i/>
        </w:rPr>
        <w:t>2017</w:t>
      </w:r>
      <w:r>
        <w:t>)</w:t>
      </w:r>
      <w:r>
        <w:rPr>
          <w:spacing w:val="-5"/>
        </w:rPr>
        <w:t xml:space="preserve"> </w:t>
      </w:r>
      <w:r>
        <w:t>as well</w:t>
      </w:r>
      <w:r>
        <w:rPr>
          <w:spacing w:val="-7"/>
        </w:rPr>
        <w:t xml:space="preserve"> </w:t>
      </w:r>
      <w:r>
        <w:t>as</w:t>
      </w:r>
      <w:r>
        <w:rPr>
          <w:spacing w:val="-7"/>
        </w:rPr>
        <w:t xml:space="preserve"> </w:t>
      </w:r>
      <w:r>
        <w:t>co-investigator</w:t>
      </w:r>
      <w:r>
        <w:rPr>
          <w:spacing w:val="-7"/>
        </w:rPr>
        <w:t xml:space="preserve"> </w:t>
      </w:r>
      <w:r>
        <w:t>status</w:t>
      </w:r>
      <w:r>
        <w:rPr>
          <w:spacing w:val="-7"/>
        </w:rPr>
        <w:t xml:space="preserve"> </w:t>
      </w:r>
      <w:r>
        <w:t>on</w:t>
      </w:r>
      <w:r>
        <w:rPr>
          <w:spacing w:val="-6"/>
        </w:rPr>
        <w:t xml:space="preserve"> </w:t>
      </w:r>
      <w:r>
        <w:t>several</w:t>
      </w:r>
      <w:r>
        <w:rPr>
          <w:spacing w:val="-7"/>
        </w:rPr>
        <w:t xml:space="preserve"> </w:t>
      </w:r>
      <w:r>
        <w:t>funded</w:t>
      </w:r>
      <w:r>
        <w:rPr>
          <w:spacing w:val="-5"/>
        </w:rPr>
        <w:t xml:space="preserve"> </w:t>
      </w:r>
      <w:r>
        <w:t>(IMPACT</w:t>
      </w:r>
      <w:r>
        <w:rPr>
          <w:spacing w:val="-7"/>
        </w:rPr>
        <w:t xml:space="preserve"> </w:t>
      </w:r>
      <w:r>
        <w:t>award</w:t>
      </w:r>
      <w:r>
        <w:rPr>
          <w:spacing w:val="-8"/>
        </w:rPr>
        <w:t xml:space="preserve"> </w:t>
      </w:r>
      <w:r>
        <w:t>to</w:t>
      </w:r>
      <w:r>
        <w:rPr>
          <w:spacing w:val="-6"/>
        </w:rPr>
        <w:t xml:space="preserve"> </w:t>
      </w:r>
      <w:r>
        <w:t>Morris)</w:t>
      </w:r>
      <w:r>
        <w:rPr>
          <w:spacing w:val="-9"/>
        </w:rPr>
        <w:t xml:space="preserve"> </w:t>
      </w:r>
      <w:r>
        <w:t>and</w:t>
      </w:r>
      <w:r>
        <w:rPr>
          <w:spacing w:val="-6"/>
        </w:rPr>
        <w:t xml:space="preserve"> </w:t>
      </w:r>
      <w:r>
        <w:t>pending</w:t>
      </w:r>
      <w:r>
        <w:rPr>
          <w:spacing w:val="-6"/>
        </w:rPr>
        <w:t xml:space="preserve"> </w:t>
      </w:r>
      <w:r>
        <w:t>(R01</w:t>
      </w:r>
      <w:r>
        <w:rPr>
          <w:spacing w:val="-6"/>
        </w:rPr>
        <w:t xml:space="preserve"> </w:t>
      </w:r>
      <w:r>
        <w:t>application from Schlader [scored 4</w:t>
      </w:r>
      <w:proofErr w:type="spellStart"/>
      <w:r>
        <w:rPr>
          <w:position w:val="8"/>
          <w:sz w:val="16"/>
        </w:rPr>
        <w:t>th</w:t>
      </w:r>
      <w:proofErr w:type="spellEnd"/>
      <w:r>
        <w:rPr>
          <w:position w:val="8"/>
          <w:sz w:val="16"/>
        </w:rPr>
        <w:t xml:space="preserve"> </w:t>
      </w:r>
      <w:r>
        <w:t>percentile and anticipated to be funded late in 2018]; R01 application from Morris awaiting review) grant</w:t>
      </w:r>
      <w:r>
        <w:rPr>
          <w:spacing w:val="-4"/>
        </w:rPr>
        <w:t xml:space="preserve"> </w:t>
      </w:r>
      <w:r>
        <w:t>applications</w:t>
      </w:r>
    </w:p>
    <w:p w14:paraId="172DDC4F" w14:textId="77777777" w:rsidR="005B7F66" w:rsidRDefault="005B7F66">
      <w:pPr>
        <w:spacing w:line="259" w:lineRule="auto"/>
        <w:sectPr w:rsidR="005B7F66">
          <w:pgSz w:w="12240" w:h="15840"/>
          <w:pgMar w:top="1400" w:right="960" w:bottom="280" w:left="980" w:header="720" w:footer="720" w:gutter="0"/>
          <w:cols w:space="720"/>
        </w:sectPr>
      </w:pPr>
    </w:p>
    <w:p w14:paraId="55697E31" w14:textId="77777777" w:rsidR="005B7F66" w:rsidRPr="009F0CCB" w:rsidRDefault="00E54501" w:rsidP="009F0CCB">
      <w:pPr>
        <w:pStyle w:val="ListParagraph"/>
        <w:numPr>
          <w:ilvl w:val="0"/>
          <w:numId w:val="1"/>
        </w:numPr>
        <w:tabs>
          <w:tab w:val="left" w:pos="466"/>
        </w:tabs>
        <w:rPr>
          <w:spacing w:val="-3"/>
          <w:sz w:val="28"/>
          <w:szCs w:val="28"/>
        </w:rPr>
      </w:pPr>
      <w:r w:rsidRPr="009F0CCB">
        <w:rPr>
          <w:spacing w:val="-3"/>
          <w:sz w:val="28"/>
          <w:szCs w:val="28"/>
        </w:rPr>
        <w:lastRenderedPageBreak/>
        <w:t>Educational Activities and Teaching</w:t>
      </w:r>
    </w:p>
    <w:p w14:paraId="4B1B002E" w14:textId="77777777" w:rsidR="005B7F66" w:rsidRDefault="00E54501">
      <w:pPr>
        <w:pStyle w:val="BodyText"/>
        <w:spacing w:before="23" w:line="259" w:lineRule="auto"/>
      </w:pPr>
      <w:r>
        <w:rPr>
          <w:b/>
        </w:rPr>
        <w:t xml:space="preserve">Academic Teaching: </w:t>
      </w:r>
      <w:r>
        <w:t>Teaching is an important responsibility. As I remember from my own time as a student, a good teacher can enhance a student’s exam performance and even inspire a lifelong enthusiasm for a topic. It is the occasions when students tell me that they enjoyed a class, thank me for making a dreaded subject understandable, or ask to join my lab to undertake research projects that provide my motivation each year for wanting to do as good a job as possible for the incoming students. My</w:t>
      </w:r>
      <w:r>
        <w:rPr>
          <w:spacing w:val="-9"/>
        </w:rPr>
        <w:t xml:space="preserve"> </w:t>
      </w:r>
      <w:r>
        <w:t>goal</w:t>
      </w:r>
      <w:r>
        <w:rPr>
          <w:spacing w:val="-9"/>
        </w:rPr>
        <w:t xml:space="preserve"> </w:t>
      </w:r>
      <w:r>
        <w:t>in</w:t>
      </w:r>
      <w:r>
        <w:rPr>
          <w:spacing w:val="-10"/>
        </w:rPr>
        <w:t xml:space="preserve"> </w:t>
      </w:r>
      <w:r>
        <w:t>the</w:t>
      </w:r>
      <w:r>
        <w:rPr>
          <w:spacing w:val="-10"/>
        </w:rPr>
        <w:t xml:space="preserve"> </w:t>
      </w:r>
      <w:r>
        <w:t>classroom</w:t>
      </w:r>
      <w:r>
        <w:rPr>
          <w:spacing w:val="-11"/>
        </w:rPr>
        <w:t xml:space="preserve"> </w:t>
      </w:r>
      <w:r>
        <w:t>is</w:t>
      </w:r>
      <w:r>
        <w:rPr>
          <w:spacing w:val="-9"/>
        </w:rPr>
        <w:t xml:space="preserve"> </w:t>
      </w:r>
      <w:r>
        <w:t>to</w:t>
      </w:r>
      <w:r>
        <w:rPr>
          <w:spacing w:val="-10"/>
        </w:rPr>
        <w:t xml:space="preserve"> </w:t>
      </w:r>
      <w:r>
        <w:t>present</w:t>
      </w:r>
      <w:r>
        <w:rPr>
          <w:spacing w:val="-7"/>
        </w:rPr>
        <w:t xml:space="preserve"> </w:t>
      </w:r>
      <w:r>
        <w:t>class</w:t>
      </w:r>
      <w:r>
        <w:rPr>
          <w:spacing w:val="-9"/>
        </w:rPr>
        <w:t xml:space="preserve"> </w:t>
      </w:r>
      <w:r>
        <w:t>material</w:t>
      </w:r>
      <w:r>
        <w:rPr>
          <w:spacing w:val="-9"/>
        </w:rPr>
        <w:t xml:space="preserve"> </w:t>
      </w:r>
      <w:r>
        <w:t>in</w:t>
      </w:r>
      <w:r>
        <w:rPr>
          <w:spacing w:val="-8"/>
        </w:rPr>
        <w:t xml:space="preserve"> </w:t>
      </w:r>
      <w:r>
        <w:t>as</w:t>
      </w:r>
      <w:r>
        <w:rPr>
          <w:spacing w:val="-10"/>
        </w:rPr>
        <w:t xml:space="preserve"> </w:t>
      </w:r>
      <w:r>
        <w:t>clear</w:t>
      </w:r>
      <w:r>
        <w:rPr>
          <w:spacing w:val="-8"/>
        </w:rPr>
        <w:t xml:space="preserve"> </w:t>
      </w:r>
      <w:r>
        <w:t>and</w:t>
      </w:r>
      <w:r>
        <w:rPr>
          <w:spacing w:val="-10"/>
        </w:rPr>
        <w:t xml:space="preserve"> </w:t>
      </w:r>
      <w:r>
        <w:t>as</w:t>
      </w:r>
      <w:r>
        <w:rPr>
          <w:spacing w:val="-8"/>
        </w:rPr>
        <w:t xml:space="preserve"> </w:t>
      </w:r>
      <w:r>
        <w:t>non-intimidating</w:t>
      </w:r>
      <w:r>
        <w:rPr>
          <w:spacing w:val="-9"/>
        </w:rPr>
        <w:t xml:space="preserve"> </w:t>
      </w:r>
      <w:r>
        <w:t>a</w:t>
      </w:r>
      <w:r>
        <w:rPr>
          <w:spacing w:val="-8"/>
        </w:rPr>
        <w:t xml:space="preserve"> </w:t>
      </w:r>
      <w:r>
        <w:t>way</w:t>
      </w:r>
      <w:r>
        <w:rPr>
          <w:spacing w:val="-9"/>
        </w:rPr>
        <w:t xml:space="preserve"> </w:t>
      </w:r>
      <w:r>
        <w:t>as</w:t>
      </w:r>
      <w:r>
        <w:rPr>
          <w:spacing w:val="-11"/>
        </w:rPr>
        <w:t xml:space="preserve"> </w:t>
      </w:r>
      <w:r>
        <w:t>possible so that the students can experience the joy of understanding, rather than of just the chore of</w:t>
      </w:r>
      <w:r>
        <w:rPr>
          <w:spacing w:val="-37"/>
        </w:rPr>
        <w:t xml:space="preserve"> </w:t>
      </w:r>
      <w:r>
        <w:t>learning.</w:t>
      </w:r>
    </w:p>
    <w:p w14:paraId="65E2D181" w14:textId="77777777" w:rsidR="005B7F66" w:rsidRDefault="00E54501">
      <w:pPr>
        <w:pStyle w:val="BodyText"/>
        <w:spacing w:before="157" w:line="259" w:lineRule="auto"/>
      </w:pPr>
      <w:r>
        <w:t>My classes are mainly mixed between small-group graduate discussions and large-class undergraduate lectures.</w:t>
      </w:r>
    </w:p>
    <w:p w14:paraId="498C382D" w14:textId="77777777" w:rsidR="005B7F66" w:rsidRDefault="00E54501">
      <w:pPr>
        <w:pStyle w:val="BodyText"/>
        <w:spacing w:before="162" w:line="259" w:lineRule="auto"/>
        <w:ind w:right="115"/>
      </w:pPr>
      <w:r>
        <w:rPr>
          <w:b/>
        </w:rPr>
        <w:t xml:space="preserve">PGY405/505 </w:t>
      </w:r>
      <w:r>
        <w:t>(</w:t>
      </w:r>
      <w:r>
        <w:rPr>
          <w:b/>
        </w:rPr>
        <w:t xml:space="preserve">Cell and Membrane Physiology). </w:t>
      </w:r>
      <w:r>
        <w:t xml:space="preserve">I have taught this class to a group of 20 undergraduate/graduate students for the last four years. During this </w:t>
      </w:r>
      <w:proofErr w:type="gramStart"/>
      <w:r>
        <w:t>time</w:t>
      </w:r>
      <w:proofErr w:type="gramEnd"/>
      <w:r>
        <w:t xml:space="preserve"> I developed ten new classes around the topic of epithelial transport processes. Most recently I was involved in developing and implementing a new </w:t>
      </w:r>
      <w:proofErr w:type="gramStart"/>
      <w:r>
        <w:t>syllabus, and</w:t>
      </w:r>
      <w:proofErr w:type="gramEnd"/>
      <w:r>
        <w:t xml:space="preserve"> acting as unofficial course coordinator. Several students from this class have gone on to do research projects in my lab.</w:t>
      </w:r>
    </w:p>
    <w:p w14:paraId="2353E8EC" w14:textId="77777777" w:rsidR="005B7F66" w:rsidRDefault="00E54501">
      <w:pPr>
        <w:pStyle w:val="BodyText"/>
        <w:spacing w:before="157" w:line="259" w:lineRule="auto"/>
        <w:ind w:right="117"/>
      </w:pPr>
      <w:r>
        <w:rPr>
          <w:b/>
        </w:rPr>
        <w:t xml:space="preserve">PGY502 </w:t>
      </w:r>
      <w:r>
        <w:t>(</w:t>
      </w:r>
      <w:r>
        <w:rPr>
          <w:b/>
        </w:rPr>
        <w:t xml:space="preserve">Renal Physiology). </w:t>
      </w:r>
      <w:r>
        <w:t xml:space="preserve">I have taught these classes to a group of ~90 dental students for the last three years. I present ten hours of material with a </w:t>
      </w:r>
      <w:proofErr w:type="gramStart"/>
      <w:r>
        <w:t>much appreciated</w:t>
      </w:r>
      <w:proofErr w:type="gramEnd"/>
      <w:r>
        <w:t xml:space="preserve"> review session at the end that narrows the focus of the material to what is required for the exam.</w:t>
      </w:r>
    </w:p>
    <w:p w14:paraId="651B5FA7" w14:textId="77777777" w:rsidR="005B7F66" w:rsidRDefault="00E54501">
      <w:pPr>
        <w:spacing w:before="160" w:line="259" w:lineRule="auto"/>
        <w:ind w:left="100" w:right="113"/>
        <w:jc w:val="both"/>
        <w:rPr>
          <w:sz w:val="24"/>
        </w:rPr>
      </w:pPr>
      <w:r>
        <w:rPr>
          <w:b/>
          <w:sz w:val="24"/>
        </w:rPr>
        <w:t xml:space="preserve">BMS511 (Critiquing Literature) </w:t>
      </w:r>
      <w:r>
        <w:rPr>
          <w:sz w:val="24"/>
        </w:rPr>
        <w:t xml:space="preserve">and </w:t>
      </w:r>
      <w:r>
        <w:rPr>
          <w:b/>
          <w:sz w:val="24"/>
        </w:rPr>
        <w:t xml:space="preserve">PGY552R (Human Physiology Recitation) </w:t>
      </w:r>
      <w:r>
        <w:rPr>
          <w:sz w:val="24"/>
        </w:rPr>
        <w:t>are both small-groups journal-club style meeting with no more than 5 graduate students. This year is my fourth for BMS511 and</w:t>
      </w:r>
      <w:r>
        <w:rPr>
          <w:spacing w:val="-11"/>
          <w:sz w:val="24"/>
        </w:rPr>
        <w:t xml:space="preserve"> </w:t>
      </w:r>
      <w:r>
        <w:rPr>
          <w:sz w:val="24"/>
        </w:rPr>
        <w:t>second</w:t>
      </w:r>
      <w:r>
        <w:rPr>
          <w:spacing w:val="-10"/>
          <w:sz w:val="24"/>
        </w:rPr>
        <w:t xml:space="preserve"> </w:t>
      </w:r>
      <w:r>
        <w:rPr>
          <w:sz w:val="24"/>
        </w:rPr>
        <w:t>for</w:t>
      </w:r>
      <w:r>
        <w:rPr>
          <w:spacing w:val="-13"/>
          <w:sz w:val="24"/>
        </w:rPr>
        <w:t xml:space="preserve"> </w:t>
      </w:r>
      <w:r>
        <w:rPr>
          <w:sz w:val="24"/>
        </w:rPr>
        <w:t>PGY552R.</w:t>
      </w:r>
      <w:r>
        <w:rPr>
          <w:spacing w:val="-10"/>
          <w:sz w:val="24"/>
        </w:rPr>
        <w:t xml:space="preserve"> </w:t>
      </w:r>
      <w:r>
        <w:rPr>
          <w:sz w:val="24"/>
        </w:rPr>
        <w:t>As</w:t>
      </w:r>
      <w:r>
        <w:rPr>
          <w:spacing w:val="-11"/>
          <w:sz w:val="24"/>
        </w:rPr>
        <w:t xml:space="preserve"> </w:t>
      </w:r>
      <w:r>
        <w:rPr>
          <w:sz w:val="24"/>
        </w:rPr>
        <w:t>far</w:t>
      </w:r>
      <w:r>
        <w:rPr>
          <w:spacing w:val="-11"/>
          <w:sz w:val="24"/>
        </w:rPr>
        <w:t xml:space="preserve"> </w:t>
      </w:r>
      <w:r>
        <w:rPr>
          <w:sz w:val="24"/>
        </w:rPr>
        <w:t>as</w:t>
      </w:r>
      <w:r>
        <w:rPr>
          <w:spacing w:val="-12"/>
          <w:sz w:val="24"/>
        </w:rPr>
        <w:t xml:space="preserve"> </w:t>
      </w:r>
      <w:r>
        <w:rPr>
          <w:sz w:val="24"/>
        </w:rPr>
        <w:t>possible,</w:t>
      </w:r>
      <w:r>
        <w:rPr>
          <w:spacing w:val="-9"/>
          <w:sz w:val="24"/>
        </w:rPr>
        <w:t xml:space="preserve"> </w:t>
      </w:r>
      <w:r>
        <w:rPr>
          <w:sz w:val="24"/>
        </w:rPr>
        <w:t>I</w:t>
      </w:r>
      <w:r>
        <w:rPr>
          <w:spacing w:val="-12"/>
          <w:sz w:val="24"/>
        </w:rPr>
        <w:t xml:space="preserve"> </w:t>
      </w:r>
      <w:r>
        <w:rPr>
          <w:sz w:val="24"/>
        </w:rPr>
        <w:t>encourage</w:t>
      </w:r>
      <w:r>
        <w:rPr>
          <w:spacing w:val="-11"/>
          <w:sz w:val="24"/>
        </w:rPr>
        <w:t xml:space="preserve"> </w:t>
      </w:r>
      <w:r>
        <w:rPr>
          <w:sz w:val="24"/>
        </w:rPr>
        <w:t>the</w:t>
      </w:r>
      <w:r>
        <w:rPr>
          <w:spacing w:val="-11"/>
          <w:sz w:val="24"/>
        </w:rPr>
        <w:t xml:space="preserve"> </w:t>
      </w:r>
      <w:r>
        <w:rPr>
          <w:sz w:val="24"/>
        </w:rPr>
        <w:t>students</w:t>
      </w:r>
      <w:r>
        <w:rPr>
          <w:spacing w:val="-11"/>
          <w:sz w:val="24"/>
        </w:rPr>
        <w:t xml:space="preserve"> </w:t>
      </w:r>
      <w:r>
        <w:rPr>
          <w:sz w:val="24"/>
        </w:rPr>
        <w:t>to</w:t>
      </w:r>
      <w:r>
        <w:rPr>
          <w:spacing w:val="-9"/>
          <w:sz w:val="24"/>
        </w:rPr>
        <w:t xml:space="preserve"> </w:t>
      </w:r>
      <w:r>
        <w:rPr>
          <w:sz w:val="24"/>
        </w:rPr>
        <w:t>lead</w:t>
      </w:r>
      <w:r>
        <w:rPr>
          <w:spacing w:val="-10"/>
          <w:sz w:val="24"/>
        </w:rPr>
        <w:t xml:space="preserve"> </w:t>
      </w:r>
      <w:r>
        <w:rPr>
          <w:sz w:val="24"/>
        </w:rPr>
        <w:t>the</w:t>
      </w:r>
      <w:r>
        <w:rPr>
          <w:spacing w:val="-13"/>
          <w:sz w:val="24"/>
        </w:rPr>
        <w:t xml:space="preserve"> </w:t>
      </w:r>
      <w:r>
        <w:rPr>
          <w:sz w:val="24"/>
        </w:rPr>
        <w:t>discussions,</w:t>
      </w:r>
      <w:r>
        <w:rPr>
          <w:spacing w:val="-12"/>
          <w:sz w:val="24"/>
        </w:rPr>
        <w:t xml:space="preserve"> </w:t>
      </w:r>
      <w:r>
        <w:rPr>
          <w:sz w:val="24"/>
        </w:rPr>
        <w:t>interjecting only to keep discussions on</w:t>
      </w:r>
      <w:r>
        <w:rPr>
          <w:spacing w:val="-1"/>
          <w:sz w:val="24"/>
        </w:rPr>
        <w:t xml:space="preserve"> </w:t>
      </w:r>
      <w:r>
        <w:rPr>
          <w:sz w:val="24"/>
        </w:rPr>
        <w:t>track.</w:t>
      </w:r>
    </w:p>
    <w:p w14:paraId="6631732A" w14:textId="77777777" w:rsidR="005B7F66" w:rsidRDefault="00E54501">
      <w:pPr>
        <w:pStyle w:val="BodyText"/>
        <w:spacing w:before="158" w:line="259" w:lineRule="auto"/>
        <w:ind w:right="115"/>
      </w:pPr>
      <w:r>
        <w:rPr>
          <w:b/>
        </w:rPr>
        <w:t xml:space="preserve">PGY412 (Applied Physiology) </w:t>
      </w:r>
      <w:r>
        <w:t xml:space="preserve">and </w:t>
      </w:r>
      <w:r>
        <w:rPr>
          <w:b/>
        </w:rPr>
        <w:t xml:space="preserve">PMY302 (Introduction to Pharmacology) </w:t>
      </w:r>
      <w:r>
        <w:t>are large undergraduate classes</w:t>
      </w:r>
      <w:r>
        <w:rPr>
          <w:spacing w:val="-9"/>
        </w:rPr>
        <w:t xml:space="preserve"> </w:t>
      </w:r>
      <w:r>
        <w:t>with</w:t>
      </w:r>
      <w:r>
        <w:rPr>
          <w:spacing w:val="-11"/>
        </w:rPr>
        <w:t xml:space="preserve"> </w:t>
      </w:r>
      <w:r>
        <w:t>more</w:t>
      </w:r>
      <w:r>
        <w:rPr>
          <w:spacing w:val="-9"/>
        </w:rPr>
        <w:t xml:space="preserve"> </w:t>
      </w:r>
      <w:r>
        <w:t>than</w:t>
      </w:r>
      <w:r>
        <w:rPr>
          <w:spacing w:val="-10"/>
        </w:rPr>
        <w:t xml:space="preserve"> </w:t>
      </w:r>
      <w:r>
        <w:t>200</w:t>
      </w:r>
      <w:r>
        <w:rPr>
          <w:spacing w:val="-7"/>
        </w:rPr>
        <w:t xml:space="preserve"> </w:t>
      </w:r>
      <w:r>
        <w:t>students</w:t>
      </w:r>
      <w:r>
        <w:rPr>
          <w:spacing w:val="-11"/>
        </w:rPr>
        <w:t xml:space="preserve"> </w:t>
      </w:r>
      <w:r>
        <w:t>each.</w:t>
      </w:r>
      <w:r>
        <w:rPr>
          <w:spacing w:val="-11"/>
        </w:rPr>
        <w:t xml:space="preserve"> </w:t>
      </w:r>
      <w:r>
        <w:t>I</w:t>
      </w:r>
      <w:r>
        <w:rPr>
          <w:spacing w:val="-11"/>
        </w:rPr>
        <w:t xml:space="preserve"> </w:t>
      </w:r>
      <w:r>
        <w:t>teach</w:t>
      </w:r>
      <w:r>
        <w:rPr>
          <w:spacing w:val="-12"/>
        </w:rPr>
        <w:t xml:space="preserve"> </w:t>
      </w:r>
      <w:r>
        <w:t>two</w:t>
      </w:r>
      <w:r>
        <w:rPr>
          <w:spacing w:val="-10"/>
        </w:rPr>
        <w:t xml:space="preserve"> </w:t>
      </w:r>
      <w:r>
        <w:t>hour-long</w:t>
      </w:r>
      <w:r>
        <w:rPr>
          <w:spacing w:val="-9"/>
        </w:rPr>
        <w:t xml:space="preserve"> </w:t>
      </w:r>
      <w:r>
        <w:t>classes</w:t>
      </w:r>
      <w:r>
        <w:rPr>
          <w:spacing w:val="-10"/>
        </w:rPr>
        <w:t xml:space="preserve"> </w:t>
      </w:r>
      <w:r>
        <w:t>related</w:t>
      </w:r>
      <w:r>
        <w:rPr>
          <w:spacing w:val="-12"/>
        </w:rPr>
        <w:t xml:space="preserve"> </w:t>
      </w:r>
      <w:r>
        <w:t>to</w:t>
      </w:r>
      <w:r>
        <w:rPr>
          <w:spacing w:val="-10"/>
        </w:rPr>
        <w:t xml:space="preserve"> </w:t>
      </w:r>
      <w:r>
        <w:t>water</w:t>
      </w:r>
      <w:r>
        <w:rPr>
          <w:spacing w:val="-10"/>
        </w:rPr>
        <w:t xml:space="preserve"> </w:t>
      </w:r>
      <w:r>
        <w:t>balance</w:t>
      </w:r>
      <w:r>
        <w:rPr>
          <w:spacing w:val="-11"/>
        </w:rPr>
        <w:t xml:space="preserve"> </w:t>
      </w:r>
      <w:r>
        <w:t>in</w:t>
      </w:r>
      <w:r>
        <w:rPr>
          <w:spacing w:val="-11"/>
        </w:rPr>
        <w:t xml:space="preserve"> </w:t>
      </w:r>
      <w:r>
        <w:t>each and</w:t>
      </w:r>
      <w:r>
        <w:rPr>
          <w:spacing w:val="-12"/>
        </w:rPr>
        <w:t xml:space="preserve"> </w:t>
      </w:r>
      <w:r>
        <w:t>have</w:t>
      </w:r>
      <w:r>
        <w:rPr>
          <w:spacing w:val="-15"/>
        </w:rPr>
        <w:t xml:space="preserve"> </w:t>
      </w:r>
      <w:r>
        <w:t>taught</w:t>
      </w:r>
      <w:r>
        <w:rPr>
          <w:spacing w:val="-12"/>
        </w:rPr>
        <w:t xml:space="preserve"> </w:t>
      </w:r>
      <w:r>
        <w:t>both</w:t>
      </w:r>
      <w:r>
        <w:rPr>
          <w:spacing w:val="-12"/>
        </w:rPr>
        <w:t xml:space="preserve"> </w:t>
      </w:r>
      <w:r>
        <w:t>for</w:t>
      </w:r>
      <w:r>
        <w:rPr>
          <w:spacing w:val="-15"/>
        </w:rPr>
        <w:t xml:space="preserve"> </w:t>
      </w:r>
      <w:r>
        <w:t>the</w:t>
      </w:r>
      <w:r>
        <w:rPr>
          <w:spacing w:val="-12"/>
        </w:rPr>
        <w:t xml:space="preserve"> </w:t>
      </w:r>
      <w:r>
        <w:t>last</w:t>
      </w:r>
      <w:r>
        <w:rPr>
          <w:spacing w:val="-13"/>
        </w:rPr>
        <w:t xml:space="preserve"> </w:t>
      </w:r>
      <w:r>
        <w:t>three</w:t>
      </w:r>
      <w:r>
        <w:rPr>
          <w:spacing w:val="-11"/>
        </w:rPr>
        <w:t xml:space="preserve"> </w:t>
      </w:r>
      <w:r>
        <w:t>years.</w:t>
      </w:r>
      <w:r>
        <w:rPr>
          <w:spacing w:val="-14"/>
        </w:rPr>
        <w:t xml:space="preserve"> </w:t>
      </w:r>
      <w:r>
        <w:t>PMY302</w:t>
      </w:r>
      <w:r>
        <w:rPr>
          <w:spacing w:val="-12"/>
        </w:rPr>
        <w:t xml:space="preserve"> </w:t>
      </w:r>
      <w:r>
        <w:t>now</w:t>
      </w:r>
      <w:r>
        <w:rPr>
          <w:spacing w:val="-14"/>
        </w:rPr>
        <w:t xml:space="preserve"> </w:t>
      </w:r>
      <w:r>
        <w:t>runs</w:t>
      </w:r>
      <w:r>
        <w:rPr>
          <w:spacing w:val="-13"/>
        </w:rPr>
        <w:t xml:space="preserve"> </w:t>
      </w:r>
      <w:r>
        <w:t>twice</w:t>
      </w:r>
      <w:r>
        <w:rPr>
          <w:spacing w:val="-13"/>
        </w:rPr>
        <w:t xml:space="preserve"> </w:t>
      </w:r>
      <w:r>
        <w:t>per</w:t>
      </w:r>
      <w:r>
        <w:rPr>
          <w:spacing w:val="-12"/>
        </w:rPr>
        <w:t xml:space="preserve"> </w:t>
      </w:r>
      <w:proofErr w:type="gramStart"/>
      <w:r>
        <w:t>year</w:t>
      </w:r>
      <w:proofErr w:type="gramEnd"/>
      <w:r>
        <w:rPr>
          <w:spacing w:val="-6"/>
        </w:rPr>
        <w:t xml:space="preserve"> </w:t>
      </w:r>
      <w:r>
        <w:t>and</w:t>
      </w:r>
      <w:r>
        <w:rPr>
          <w:spacing w:val="-12"/>
        </w:rPr>
        <w:t xml:space="preserve"> </w:t>
      </w:r>
      <w:r>
        <w:t>I</w:t>
      </w:r>
      <w:r>
        <w:rPr>
          <w:spacing w:val="-13"/>
        </w:rPr>
        <w:t xml:space="preserve"> </w:t>
      </w:r>
      <w:r>
        <w:t>have</w:t>
      </w:r>
      <w:r>
        <w:rPr>
          <w:spacing w:val="-13"/>
        </w:rPr>
        <w:t xml:space="preserve"> </w:t>
      </w:r>
      <w:r>
        <w:t>recently</w:t>
      </w:r>
      <w:r>
        <w:rPr>
          <w:spacing w:val="-13"/>
        </w:rPr>
        <w:t xml:space="preserve"> </w:t>
      </w:r>
      <w:r>
        <w:t>begun the process of converting my material for an online version of the</w:t>
      </w:r>
      <w:r>
        <w:rPr>
          <w:spacing w:val="-10"/>
        </w:rPr>
        <w:t xml:space="preserve"> </w:t>
      </w:r>
      <w:r>
        <w:t>course.</w:t>
      </w:r>
    </w:p>
    <w:p w14:paraId="121C08DF" w14:textId="77777777" w:rsidR="005B7F66" w:rsidRDefault="00E54501">
      <w:pPr>
        <w:pStyle w:val="BodyText"/>
        <w:spacing w:before="161" w:line="259" w:lineRule="auto"/>
        <w:ind w:right="112"/>
      </w:pPr>
      <w:r>
        <w:rPr>
          <w:b/>
        </w:rPr>
        <w:t xml:space="preserve">Research Teaching: </w:t>
      </w:r>
      <w:r>
        <w:t xml:space="preserve">I have hosted six </w:t>
      </w:r>
      <w:r>
        <w:rPr>
          <w:b/>
        </w:rPr>
        <w:t xml:space="preserve">undergraduate students </w:t>
      </w:r>
      <w:r>
        <w:t xml:space="preserve">from numerous departments (biological sciences, biomedical engineering, biomedical sciences, and medicine) </w:t>
      </w:r>
      <w:proofErr w:type="gramStart"/>
      <w:r>
        <w:t>in order to</w:t>
      </w:r>
      <w:proofErr w:type="gramEnd"/>
      <w:r>
        <w:t xml:space="preserve"> foster their interest in physiology research. They have often enjoyed their experience enough to return for several semesters and I have maintained contact with several since their graduation. </w:t>
      </w:r>
      <w:proofErr w:type="gramStart"/>
      <w:r>
        <w:t>In order to</w:t>
      </w:r>
      <w:proofErr w:type="gramEnd"/>
      <w:r>
        <w:t xml:space="preserve"> add value to their experience I have encouraged them to apply for funding and present posters at regional and national meetings in order to enhance their CVs and enable them to make informed decisions about their future graduate careers. Between them the six students have gathered $6,500 in awards and presented seven posters.</w:t>
      </w:r>
      <w:r>
        <w:rPr>
          <w:spacing w:val="-6"/>
        </w:rPr>
        <w:t xml:space="preserve"> </w:t>
      </w:r>
      <w:r>
        <w:t>For</w:t>
      </w:r>
      <w:r>
        <w:rPr>
          <w:spacing w:val="-2"/>
        </w:rPr>
        <w:t xml:space="preserve"> </w:t>
      </w:r>
      <w:r>
        <w:rPr>
          <w:b/>
        </w:rPr>
        <w:t>graduate</w:t>
      </w:r>
      <w:r>
        <w:rPr>
          <w:b/>
          <w:spacing w:val="-5"/>
        </w:rPr>
        <w:t xml:space="preserve"> </w:t>
      </w:r>
      <w:r>
        <w:rPr>
          <w:b/>
        </w:rPr>
        <w:t>students</w:t>
      </w:r>
      <w:r>
        <w:t>,</w:t>
      </w:r>
      <w:r>
        <w:rPr>
          <w:spacing w:val="-4"/>
        </w:rPr>
        <w:t xml:space="preserve"> </w:t>
      </w:r>
      <w:r>
        <w:t>I</w:t>
      </w:r>
      <w:r>
        <w:rPr>
          <w:spacing w:val="-5"/>
        </w:rPr>
        <w:t xml:space="preserve"> </w:t>
      </w:r>
      <w:r>
        <w:t>have</w:t>
      </w:r>
      <w:r>
        <w:rPr>
          <w:spacing w:val="-4"/>
        </w:rPr>
        <w:t xml:space="preserve"> </w:t>
      </w:r>
      <w:r>
        <w:t>hosted</w:t>
      </w:r>
      <w:r>
        <w:rPr>
          <w:spacing w:val="-5"/>
        </w:rPr>
        <w:t xml:space="preserve"> </w:t>
      </w:r>
      <w:r>
        <w:t>one</w:t>
      </w:r>
      <w:r>
        <w:rPr>
          <w:spacing w:val="-5"/>
        </w:rPr>
        <w:t xml:space="preserve"> </w:t>
      </w:r>
      <w:proofErr w:type="gramStart"/>
      <w:r>
        <w:t>Master’s</w:t>
      </w:r>
      <w:proofErr w:type="gramEnd"/>
      <w:r>
        <w:rPr>
          <w:spacing w:val="-4"/>
        </w:rPr>
        <w:t xml:space="preserve"> </w:t>
      </w:r>
      <w:r>
        <w:t>student</w:t>
      </w:r>
      <w:r>
        <w:rPr>
          <w:spacing w:val="-4"/>
        </w:rPr>
        <w:t xml:space="preserve"> </w:t>
      </w:r>
      <w:r>
        <w:t>and</w:t>
      </w:r>
      <w:r>
        <w:rPr>
          <w:spacing w:val="-5"/>
        </w:rPr>
        <w:t xml:space="preserve"> </w:t>
      </w:r>
      <w:r>
        <w:t>three</w:t>
      </w:r>
      <w:r>
        <w:rPr>
          <w:spacing w:val="-3"/>
        </w:rPr>
        <w:t xml:space="preserve"> </w:t>
      </w:r>
      <w:r>
        <w:t>PhD</w:t>
      </w:r>
      <w:r>
        <w:rPr>
          <w:spacing w:val="-4"/>
        </w:rPr>
        <w:t xml:space="preserve"> </w:t>
      </w:r>
      <w:r>
        <w:t>students.</w:t>
      </w:r>
      <w:r>
        <w:rPr>
          <w:spacing w:val="-5"/>
        </w:rPr>
        <w:t xml:space="preserve"> </w:t>
      </w:r>
      <w:r>
        <w:t>One</w:t>
      </w:r>
      <w:r>
        <w:rPr>
          <w:spacing w:val="-6"/>
        </w:rPr>
        <w:t xml:space="preserve"> </w:t>
      </w:r>
      <w:r>
        <w:t>of</w:t>
      </w:r>
      <w:r>
        <w:rPr>
          <w:spacing w:val="-3"/>
        </w:rPr>
        <w:t xml:space="preserve"> </w:t>
      </w:r>
      <w:r>
        <w:t xml:space="preserve">the students has recently graduated and has taken a postdoctoral position at the University of Rochester. During his time in the </w:t>
      </w:r>
      <w:proofErr w:type="gramStart"/>
      <w:r>
        <w:t>lab</w:t>
      </w:r>
      <w:proofErr w:type="gramEnd"/>
      <w:r>
        <w:t xml:space="preserve"> he won three major awards from national societies, presented a talk and two posters at national meetings, was first author on three research papers </w:t>
      </w:r>
      <w:r>
        <w:rPr>
          <w:spacing w:val="4"/>
        </w:rPr>
        <w:t xml:space="preserve">in </w:t>
      </w:r>
      <w:r>
        <w:t>high impact journals,</w:t>
      </w:r>
      <w:r>
        <w:rPr>
          <w:spacing w:val="-19"/>
        </w:rPr>
        <w:t xml:space="preserve"> </w:t>
      </w:r>
      <w:r>
        <w:t>co-</w:t>
      </w:r>
    </w:p>
    <w:p w14:paraId="588D1B17" w14:textId="77777777" w:rsidR="005B7F66" w:rsidRDefault="005B7F66">
      <w:pPr>
        <w:spacing w:line="259" w:lineRule="auto"/>
        <w:sectPr w:rsidR="005B7F66">
          <w:pgSz w:w="12240" w:h="15840"/>
          <w:pgMar w:top="1420" w:right="960" w:bottom="280" w:left="980" w:header="720" w:footer="720" w:gutter="0"/>
          <w:cols w:space="720"/>
        </w:sectPr>
      </w:pPr>
    </w:p>
    <w:p w14:paraId="38553785" w14:textId="77777777" w:rsidR="005B7F66" w:rsidRDefault="00E54501">
      <w:pPr>
        <w:pStyle w:val="BodyText"/>
        <w:spacing w:line="259" w:lineRule="auto"/>
        <w:ind w:right="123"/>
      </w:pPr>
      <w:r>
        <w:lastRenderedPageBreak/>
        <w:t xml:space="preserve">authored one more </w:t>
      </w:r>
      <w:proofErr w:type="gramStart"/>
      <w:r>
        <w:t>paper, and</w:t>
      </w:r>
      <w:proofErr w:type="gramEnd"/>
      <w:r>
        <w:t xml:space="preserve"> co-authored a review. My other students have only recently started in the lab, but I intend to actively encourage them to pursue funding and other accolades.</w:t>
      </w:r>
    </w:p>
    <w:p w14:paraId="383FADF4" w14:textId="77777777" w:rsidR="005B7F66" w:rsidRDefault="00E54501">
      <w:pPr>
        <w:pStyle w:val="BodyText"/>
        <w:spacing w:before="159" w:line="259" w:lineRule="auto"/>
        <w:ind w:right="119"/>
      </w:pPr>
      <w:r>
        <w:rPr>
          <w:b/>
        </w:rPr>
        <w:t xml:space="preserve">Commentary on Evaluations: </w:t>
      </w:r>
      <w:r>
        <w:t>I have performed well in course evaluations, and typically achieve ranks of ‘good’ or ‘excellent’. In courses taught by multiple instructors, my evaluations rank my performance as being above the average.</w:t>
      </w:r>
    </w:p>
    <w:p w14:paraId="7E012BCD" w14:textId="77777777" w:rsidR="005B7F66" w:rsidRDefault="00E54501">
      <w:pPr>
        <w:pStyle w:val="BodyText"/>
        <w:spacing w:before="160" w:line="259" w:lineRule="auto"/>
        <w:ind w:right="115"/>
      </w:pPr>
      <w:r>
        <w:rPr>
          <w:b/>
        </w:rPr>
        <w:t xml:space="preserve">Program administration: </w:t>
      </w:r>
      <w:r>
        <w:t xml:space="preserve">Beyond setting exam questions (all courses), proctoring exams (PGY405/505, PGY502, PMY302), and grading exams (PGY405/505), I acted as unofficial course administrator for PGY405/505 last year, assembling the syllabus, coordinating contributing faculty, and acting as the primary course contact for the students. I have also served on numerous thesis committees for Jacobs School (Departments of Physiology and Biophysics, Ophthalmology), other Schools at UB (Pharmacy &amp; Pharmaceutical Sciences, Public </w:t>
      </w:r>
      <w:proofErr w:type="gramStart"/>
      <w:r>
        <w:t>Health</w:t>
      </w:r>
      <w:proofErr w:type="gramEnd"/>
      <w:r>
        <w:t xml:space="preserve"> and Health Professions), and other Institutions (New York University Langone School of Medicine).</w:t>
      </w:r>
    </w:p>
    <w:p w14:paraId="0DFA403A" w14:textId="77777777" w:rsidR="005B7F66" w:rsidRDefault="00E54501">
      <w:pPr>
        <w:pStyle w:val="BodyText"/>
        <w:spacing w:before="159" w:line="259" w:lineRule="auto"/>
        <w:ind w:right="113"/>
      </w:pPr>
      <w:r>
        <w:rPr>
          <w:b/>
        </w:rPr>
        <w:t xml:space="preserve">Future Goals: </w:t>
      </w:r>
      <w:r>
        <w:t>I will continue to hone my classes with the aim of providing the students with the best possible learning experience. PMY302 is shortly to migrate to an online course for which purpose I will have to learn the tools necessary to create suitable online content. An online presence is in tune with the way that today’s students receive and process information and the migration of courses online, if done</w:t>
      </w:r>
      <w:r>
        <w:rPr>
          <w:spacing w:val="-7"/>
        </w:rPr>
        <w:t xml:space="preserve"> </w:t>
      </w:r>
      <w:r>
        <w:t>correctly,</w:t>
      </w:r>
      <w:r>
        <w:rPr>
          <w:spacing w:val="-7"/>
        </w:rPr>
        <w:t xml:space="preserve"> </w:t>
      </w:r>
      <w:r>
        <w:t>can</w:t>
      </w:r>
      <w:r>
        <w:rPr>
          <w:spacing w:val="-8"/>
        </w:rPr>
        <w:t xml:space="preserve"> </w:t>
      </w:r>
      <w:r>
        <w:t>minimize</w:t>
      </w:r>
      <w:r>
        <w:rPr>
          <w:spacing w:val="-7"/>
        </w:rPr>
        <w:t xml:space="preserve"> </w:t>
      </w:r>
      <w:r>
        <w:t>the</w:t>
      </w:r>
      <w:r>
        <w:rPr>
          <w:spacing w:val="-8"/>
        </w:rPr>
        <w:t xml:space="preserve"> </w:t>
      </w:r>
      <w:r>
        <w:t>teaching</w:t>
      </w:r>
      <w:r>
        <w:rPr>
          <w:spacing w:val="-6"/>
        </w:rPr>
        <w:t xml:space="preserve"> </w:t>
      </w:r>
      <w:r>
        <w:t>burden</w:t>
      </w:r>
      <w:r>
        <w:rPr>
          <w:spacing w:val="-6"/>
        </w:rPr>
        <w:t xml:space="preserve"> </w:t>
      </w:r>
      <w:r>
        <w:t>while</w:t>
      </w:r>
      <w:r>
        <w:rPr>
          <w:spacing w:val="-7"/>
        </w:rPr>
        <w:t xml:space="preserve"> </w:t>
      </w:r>
      <w:r>
        <w:t>maximizing</w:t>
      </w:r>
      <w:r>
        <w:rPr>
          <w:spacing w:val="-9"/>
        </w:rPr>
        <w:t xml:space="preserve"> </w:t>
      </w:r>
      <w:r>
        <w:t>tuition</w:t>
      </w:r>
      <w:r>
        <w:rPr>
          <w:spacing w:val="-6"/>
        </w:rPr>
        <w:t xml:space="preserve"> </w:t>
      </w:r>
      <w:r>
        <w:t>income</w:t>
      </w:r>
      <w:r>
        <w:rPr>
          <w:spacing w:val="-6"/>
        </w:rPr>
        <w:t xml:space="preserve"> </w:t>
      </w:r>
      <w:r>
        <w:t>by</w:t>
      </w:r>
      <w:r>
        <w:rPr>
          <w:spacing w:val="-8"/>
        </w:rPr>
        <w:t xml:space="preserve"> </w:t>
      </w:r>
      <w:r>
        <w:t>eliminating</w:t>
      </w:r>
      <w:r>
        <w:rPr>
          <w:spacing w:val="-6"/>
        </w:rPr>
        <w:t xml:space="preserve"> </w:t>
      </w:r>
      <w:r>
        <w:t xml:space="preserve">issues of schedule clashes and geographic restrictions. </w:t>
      </w:r>
      <w:proofErr w:type="gramStart"/>
      <w:r>
        <w:t>In the near future</w:t>
      </w:r>
      <w:proofErr w:type="gramEnd"/>
      <w:r>
        <w:t>, we might consider creating online content</w:t>
      </w:r>
      <w:r>
        <w:rPr>
          <w:spacing w:val="-15"/>
        </w:rPr>
        <w:t xml:space="preserve"> </w:t>
      </w:r>
      <w:r>
        <w:t>for</w:t>
      </w:r>
      <w:r>
        <w:rPr>
          <w:spacing w:val="-13"/>
        </w:rPr>
        <w:t xml:space="preserve"> </w:t>
      </w:r>
      <w:r>
        <w:t>our</w:t>
      </w:r>
      <w:r>
        <w:rPr>
          <w:spacing w:val="-15"/>
        </w:rPr>
        <w:t xml:space="preserve"> </w:t>
      </w:r>
      <w:r>
        <w:t>own</w:t>
      </w:r>
      <w:r>
        <w:rPr>
          <w:spacing w:val="-13"/>
        </w:rPr>
        <w:t xml:space="preserve"> </w:t>
      </w:r>
      <w:r>
        <w:t>PGY</w:t>
      </w:r>
      <w:r>
        <w:rPr>
          <w:spacing w:val="-16"/>
        </w:rPr>
        <w:t xml:space="preserve"> </w:t>
      </w:r>
      <w:r>
        <w:t>courses.</w:t>
      </w:r>
      <w:r>
        <w:rPr>
          <w:spacing w:val="-13"/>
        </w:rPr>
        <w:t xml:space="preserve"> </w:t>
      </w:r>
      <w:r>
        <w:t>I</w:t>
      </w:r>
      <w:r>
        <w:rPr>
          <w:spacing w:val="-13"/>
        </w:rPr>
        <w:t xml:space="preserve"> </w:t>
      </w:r>
      <w:r>
        <w:t>believe</w:t>
      </w:r>
      <w:r>
        <w:rPr>
          <w:spacing w:val="-13"/>
        </w:rPr>
        <w:t xml:space="preserve"> </w:t>
      </w:r>
      <w:r>
        <w:t>that</w:t>
      </w:r>
      <w:r>
        <w:rPr>
          <w:spacing w:val="-14"/>
        </w:rPr>
        <w:t xml:space="preserve"> </w:t>
      </w:r>
      <w:r>
        <w:t>our</w:t>
      </w:r>
      <w:r>
        <w:rPr>
          <w:spacing w:val="-14"/>
        </w:rPr>
        <w:t xml:space="preserve"> </w:t>
      </w:r>
      <w:r>
        <w:t>PGY405/505</w:t>
      </w:r>
      <w:r>
        <w:rPr>
          <w:spacing w:val="-12"/>
        </w:rPr>
        <w:t xml:space="preserve"> </w:t>
      </w:r>
      <w:r>
        <w:t>course</w:t>
      </w:r>
      <w:r>
        <w:rPr>
          <w:spacing w:val="-12"/>
        </w:rPr>
        <w:t xml:space="preserve"> </w:t>
      </w:r>
      <w:r>
        <w:t>is</w:t>
      </w:r>
      <w:r>
        <w:rPr>
          <w:spacing w:val="-14"/>
        </w:rPr>
        <w:t xml:space="preserve"> </w:t>
      </w:r>
      <w:r>
        <w:t>a</w:t>
      </w:r>
      <w:r>
        <w:rPr>
          <w:spacing w:val="-17"/>
        </w:rPr>
        <w:t xml:space="preserve"> </w:t>
      </w:r>
      <w:r>
        <w:t>unique</w:t>
      </w:r>
      <w:r>
        <w:rPr>
          <w:spacing w:val="-13"/>
        </w:rPr>
        <w:t xml:space="preserve"> </w:t>
      </w:r>
      <w:r>
        <w:t>and</w:t>
      </w:r>
      <w:r>
        <w:rPr>
          <w:spacing w:val="-14"/>
        </w:rPr>
        <w:t xml:space="preserve"> </w:t>
      </w:r>
      <w:r>
        <w:t>valuable</w:t>
      </w:r>
      <w:r>
        <w:rPr>
          <w:spacing w:val="-13"/>
        </w:rPr>
        <w:t xml:space="preserve"> </w:t>
      </w:r>
      <w:r>
        <w:t>resource for</w:t>
      </w:r>
      <w:r>
        <w:rPr>
          <w:spacing w:val="-12"/>
        </w:rPr>
        <w:t xml:space="preserve"> </w:t>
      </w:r>
      <w:r>
        <w:t>future</w:t>
      </w:r>
      <w:r>
        <w:rPr>
          <w:spacing w:val="-10"/>
        </w:rPr>
        <w:t xml:space="preserve"> </w:t>
      </w:r>
      <w:r>
        <w:t>physiologists</w:t>
      </w:r>
      <w:r>
        <w:rPr>
          <w:spacing w:val="-11"/>
        </w:rPr>
        <w:t xml:space="preserve"> </w:t>
      </w:r>
      <w:r>
        <w:t>and</w:t>
      </w:r>
      <w:r>
        <w:rPr>
          <w:spacing w:val="-8"/>
        </w:rPr>
        <w:t xml:space="preserve"> </w:t>
      </w:r>
      <w:r>
        <w:t>should</w:t>
      </w:r>
      <w:r>
        <w:rPr>
          <w:spacing w:val="-10"/>
        </w:rPr>
        <w:t xml:space="preserve"> </w:t>
      </w:r>
      <w:r>
        <w:t>be</w:t>
      </w:r>
      <w:r>
        <w:rPr>
          <w:spacing w:val="-8"/>
        </w:rPr>
        <w:t xml:space="preserve"> </w:t>
      </w:r>
      <w:r>
        <w:t>made</w:t>
      </w:r>
      <w:r>
        <w:rPr>
          <w:spacing w:val="-10"/>
        </w:rPr>
        <w:t xml:space="preserve"> </w:t>
      </w:r>
      <w:r>
        <w:t>available</w:t>
      </w:r>
      <w:r>
        <w:rPr>
          <w:spacing w:val="-10"/>
        </w:rPr>
        <w:t xml:space="preserve"> </w:t>
      </w:r>
      <w:r>
        <w:t>to</w:t>
      </w:r>
      <w:r>
        <w:rPr>
          <w:spacing w:val="-8"/>
        </w:rPr>
        <w:t xml:space="preserve"> </w:t>
      </w:r>
      <w:r>
        <w:t>as</w:t>
      </w:r>
      <w:r>
        <w:rPr>
          <w:spacing w:val="-11"/>
        </w:rPr>
        <w:t xml:space="preserve"> </w:t>
      </w:r>
      <w:r>
        <w:t>many</w:t>
      </w:r>
      <w:r>
        <w:rPr>
          <w:spacing w:val="-10"/>
        </w:rPr>
        <w:t xml:space="preserve"> </w:t>
      </w:r>
      <w:r>
        <w:t>students</w:t>
      </w:r>
      <w:r>
        <w:rPr>
          <w:spacing w:val="-9"/>
        </w:rPr>
        <w:t xml:space="preserve"> </w:t>
      </w:r>
      <w:r>
        <w:t>as</w:t>
      </w:r>
      <w:r>
        <w:rPr>
          <w:spacing w:val="-9"/>
        </w:rPr>
        <w:t xml:space="preserve"> </w:t>
      </w:r>
      <w:r>
        <w:t>possible.</w:t>
      </w:r>
      <w:r>
        <w:rPr>
          <w:spacing w:val="-3"/>
        </w:rPr>
        <w:t xml:space="preserve"> </w:t>
      </w:r>
      <w:r>
        <w:t>I</w:t>
      </w:r>
      <w:r>
        <w:rPr>
          <w:spacing w:val="-9"/>
        </w:rPr>
        <w:t xml:space="preserve"> </w:t>
      </w:r>
      <w:r>
        <w:t>would</w:t>
      </w:r>
      <w:r>
        <w:rPr>
          <w:spacing w:val="-8"/>
        </w:rPr>
        <w:t xml:space="preserve"> </w:t>
      </w:r>
      <w:r>
        <w:t>also</w:t>
      </w:r>
      <w:r>
        <w:rPr>
          <w:spacing w:val="-11"/>
        </w:rPr>
        <w:t xml:space="preserve"> </w:t>
      </w:r>
      <w:r>
        <w:t>value the opportunity to get involved in the teaching of medical</w:t>
      </w:r>
      <w:r>
        <w:rPr>
          <w:spacing w:val="-4"/>
        </w:rPr>
        <w:t xml:space="preserve"> </w:t>
      </w:r>
      <w:r>
        <w:t>students.</w:t>
      </w:r>
    </w:p>
    <w:p w14:paraId="547EA226" w14:textId="77777777" w:rsidR="005B7F66" w:rsidRDefault="005B7F66">
      <w:pPr>
        <w:pStyle w:val="BodyText"/>
        <w:spacing w:before="10"/>
        <w:ind w:left="0" w:right="0"/>
        <w:jc w:val="left"/>
        <w:rPr>
          <w:sz w:val="19"/>
        </w:rPr>
      </w:pPr>
    </w:p>
    <w:p w14:paraId="191F64AC" w14:textId="77777777" w:rsidR="005B7F66" w:rsidRPr="009F0CCB" w:rsidRDefault="00E54501" w:rsidP="009F0CCB">
      <w:pPr>
        <w:pStyle w:val="ListParagraph"/>
        <w:numPr>
          <w:ilvl w:val="0"/>
          <w:numId w:val="1"/>
        </w:numPr>
        <w:tabs>
          <w:tab w:val="left" w:pos="466"/>
        </w:tabs>
        <w:rPr>
          <w:spacing w:val="-3"/>
          <w:sz w:val="28"/>
          <w:szCs w:val="28"/>
        </w:rPr>
      </w:pPr>
      <w:r w:rsidRPr="009F0CCB">
        <w:rPr>
          <w:spacing w:val="-3"/>
          <w:sz w:val="28"/>
          <w:szCs w:val="28"/>
        </w:rPr>
        <w:t>Service</w:t>
      </w:r>
    </w:p>
    <w:p w14:paraId="6465DE4B" w14:textId="77777777" w:rsidR="005B7F66" w:rsidRDefault="00E54501">
      <w:pPr>
        <w:pStyle w:val="BodyText"/>
        <w:spacing w:before="23" w:line="259" w:lineRule="auto"/>
        <w:ind w:right="334"/>
        <w:jc w:val="left"/>
      </w:pPr>
      <w:r>
        <w:t xml:space="preserve">I have been fortunate to have been given many opportunities to </w:t>
      </w:r>
      <w:r>
        <w:rPr>
          <w:b/>
        </w:rPr>
        <w:t xml:space="preserve">serve the Jacobs School </w:t>
      </w:r>
      <w:r>
        <w:t xml:space="preserve">and have taken them all. The two most important have been my five years on the PhD Program in Biomedical Sciences (PPBS) Admissions Committee (three years as a primary reviewer), and my two years as Secretary of the Faculty Council and Faculty Council Steering Committee. In these roles I have been able to help ensure the quality of the incoming graduate student body, learn about Medical School administration, and contribute towards Jacobs School policy development and preparation for LCME accreditation. In my role as council </w:t>
      </w:r>
      <w:proofErr w:type="gramStart"/>
      <w:r>
        <w:t>secretary</w:t>
      </w:r>
      <w:proofErr w:type="gramEnd"/>
      <w:r>
        <w:t xml:space="preserve"> I developed a standardized format template onto which all policy documents could be transcribed to aid with readability and inter-document</w:t>
      </w:r>
      <w:r>
        <w:rPr>
          <w:spacing w:val="-29"/>
        </w:rPr>
        <w:t xml:space="preserve"> </w:t>
      </w:r>
      <w:r>
        <w:t>consistency.</w:t>
      </w:r>
    </w:p>
    <w:p w14:paraId="330DCBD9" w14:textId="77777777" w:rsidR="005B7F66" w:rsidRDefault="00E54501">
      <w:pPr>
        <w:pStyle w:val="BodyText"/>
        <w:spacing w:before="160" w:line="259" w:lineRule="auto"/>
        <w:ind w:right="456"/>
        <w:jc w:val="left"/>
      </w:pPr>
      <w:r>
        <w:t xml:space="preserve">In the </w:t>
      </w:r>
      <w:r>
        <w:rPr>
          <w:b/>
        </w:rPr>
        <w:t>wider scientific community</w:t>
      </w:r>
      <w:r>
        <w:t>, I have served on the editorial advisory board for the American Journal of Physiology: Cell Physiology (Impact Factor 3.4) since 2016. I estimate that I review ~10 manuscripts per year for The American Journal of Physiology: Cell Physiology and others. I have also reviewed grant applications for the National Research Foundation of Korea and for the</w:t>
      </w:r>
      <w:r>
        <w:rPr>
          <w:spacing w:val="-26"/>
        </w:rPr>
        <w:t xml:space="preserve"> </w:t>
      </w:r>
      <w:r>
        <w:t>non-profit</w:t>
      </w:r>
    </w:p>
    <w:p w14:paraId="33520D30" w14:textId="77777777" w:rsidR="005B7F66" w:rsidRDefault="00E54501">
      <w:pPr>
        <w:pStyle w:val="BodyText"/>
        <w:spacing w:before="0" w:line="259" w:lineRule="auto"/>
        <w:ind w:right="334"/>
        <w:jc w:val="left"/>
      </w:pPr>
      <w:r>
        <w:t>vision organization ‘Fight for Sight’. I have also supported summer research placements in my laboratory for one high school student and one local Biological Sciences undergraduate student from Notre Dame.</w:t>
      </w:r>
    </w:p>
    <w:p w14:paraId="6DD0BD9B" w14:textId="77777777" w:rsidR="005B7F66" w:rsidRDefault="005B7F66">
      <w:pPr>
        <w:spacing w:line="259" w:lineRule="auto"/>
        <w:sectPr w:rsidR="005B7F66">
          <w:pgSz w:w="12240" w:h="15840"/>
          <w:pgMar w:top="1400" w:right="960" w:bottom="280" w:left="980" w:header="720" w:footer="720" w:gutter="0"/>
          <w:cols w:space="720"/>
        </w:sectPr>
      </w:pPr>
    </w:p>
    <w:p w14:paraId="7C06D4F9" w14:textId="77777777" w:rsidR="005B7F66" w:rsidRDefault="00E54501">
      <w:pPr>
        <w:pStyle w:val="BodyText"/>
        <w:spacing w:line="259" w:lineRule="auto"/>
        <w:ind w:right="0"/>
        <w:jc w:val="left"/>
      </w:pPr>
      <w:proofErr w:type="gramStart"/>
      <w:r>
        <w:rPr>
          <w:b/>
        </w:rPr>
        <w:lastRenderedPageBreak/>
        <w:t>Future plans</w:t>
      </w:r>
      <w:proofErr w:type="gramEnd"/>
      <w:r>
        <w:rPr>
          <w:b/>
        </w:rPr>
        <w:t xml:space="preserve">: </w:t>
      </w:r>
      <w:r>
        <w:t>I hope to continue my service on the valuable PPBS Admissions Committee and, although my term on the Faculty Council Steering Committee is shortly to expire, I hope to return to the Steering Committee in the future in another capacity to follow the implementation of the new Jacobs School policies and bylaws and learn more about Medical School governance.</w:t>
      </w:r>
    </w:p>
    <w:sectPr w:rsidR="005B7F66">
      <w:pgSz w:w="12240" w:h="15840"/>
      <w:pgMar w:top="140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570"/>
    <w:multiLevelType w:val="hybridMultilevel"/>
    <w:tmpl w:val="14A68F20"/>
    <w:lvl w:ilvl="0" w:tplc="C182284C">
      <w:start w:val="1"/>
      <w:numFmt w:val="upperLetter"/>
      <w:lvlText w:val="%1."/>
      <w:lvlJc w:val="left"/>
      <w:pPr>
        <w:ind w:left="465" w:hanging="366"/>
        <w:jc w:val="left"/>
      </w:pPr>
      <w:rPr>
        <w:rFonts w:hint="default"/>
        <w:spacing w:val="-4"/>
        <w:w w:val="100"/>
      </w:rPr>
    </w:lvl>
    <w:lvl w:ilvl="1" w:tplc="356E3768">
      <w:start w:val="1"/>
      <w:numFmt w:val="decimal"/>
      <w:lvlText w:val="%2."/>
      <w:lvlJc w:val="left"/>
      <w:pPr>
        <w:ind w:left="407" w:hanging="308"/>
        <w:jc w:val="left"/>
      </w:pPr>
      <w:rPr>
        <w:rFonts w:ascii="Calibri Light" w:eastAsia="Calibri Light" w:hAnsi="Calibri Light" w:cs="Calibri Light" w:hint="default"/>
        <w:spacing w:val="-4"/>
        <w:w w:val="99"/>
        <w:sz w:val="24"/>
        <w:szCs w:val="24"/>
      </w:rPr>
    </w:lvl>
    <w:lvl w:ilvl="2" w:tplc="66BA5B0E">
      <w:numFmt w:val="bullet"/>
      <w:lvlText w:val="•"/>
      <w:lvlJc w:val="left"/>
      <w:pPr>
        <w:ind w:left="1553" w:hanging="308"/>
      </w:pPr>
      <w:rPr>
        <w:rFonts w:hint="default"/>
      </w:rPr>
    </w:lvl>
    <w:lvl w:ilvl="3" w:tplc="B38EE38C">
      <w:numFmt w:val="bullet"/>
      <w:lvlText w:val="•"/>
      <w:lvlJc w:val="left"/>
      <w:pPr>
        <w:ind w:left="2646" w:hanging="308"/>
      </w:pPr>
      <w:rPr>
        <w:rFonts w:hint="default"/>
      </w:rPr>
    </w:lvl>
    <w:lvl w:ilvl="4" w:tplc="305ED9B8">
      <w:numFmt w:val="bullet"/>
      <w:lvlText w:val="•"/>
      <w:lvlJc w:val="left"/>
      <w:pPr>
        <w:ind w:left="3740" w:hanging="308"/>
      </w:pPr>
      <w:rPr>
        <w:rFonts w:hint="default"/>
      </w:rPr>
    </w:lvl>
    <w:lvl w:ilvl="5" w:tplc="F02C88D6">
      <w:numFmt w:val="bullet"/>
      <w:lvlText w:val="•"/>
      <w:lvlJc w:val="left"/>
      <w:pPr>
        <w:ind w:left="4833" w:hanging="308"/>
      </w:pPr>
      <w:rPr>
        <w:rFonts w:hint="default"/>
      </w:rPr>
    </w:lvl>
    <w:lvl w:ilvl="6" w:tplc="242E474E">
      <w:numFmt w:val="bullet"/>
      <w:lvlText w:val="•"/>
      <w:lvlJc w:val="left"/>
      <w:pPr>
        <w:ind w:left="5926" w:hanging="308"/>
      </w:pPr>
      <w:rPr>
        <w:rFonts w:hint="default"/>
      </w:rPr>
    </w:lvl>
    <w:lvl w:ilvl="7" w:tplc="EC2AAA66">
      <w:numFmt w:val="bullet"/>
      <w:lvlText w:val="•"/>
      <w:lvlJc w:val="left"/>
      <w:pPr>
        <w:ind w:left="7020" w:hanging="308"/>
      </w:pPr>
      <w:rPr>
        <w:rFonts w:hint="default"/>
      </w:rPr>
    </w:lvl>
    <w:lvl w:ilvl="8" w:tplc="95C8924E">
      <w:numFmt w:val="bullet"/>
      <w:lvlText w:val="•"/>
      <w:lvlJc w:val="left"/>
      <w:pPr>
        <w:ind w:left="8113" w:hanging="308"/>
      </w:pPr>
      <w:rPr>
        <w:rFonts w:hint="default"/>
      </w:rPr>
    </w:lvl>
  </w:abstractNum>
  <w:num w:numId="1" w16cid:durableId="2126845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66"/>
    <w:rsid w:val="005B7F66"/>
    <w:rsid w:val="009F0CCB"/>
    <w:rsid w:val="00BA6DAD"/>
    <w:rsid w:val="00E5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86E4"/>
  <w15:docId w15:val="{B492330B-2C1A-45FB-93BF-1FB9CF08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8"/>
      <w:ind w:left="407" w:hanging="308"/>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ind w:left="378" w:hanging="279"/>
      <w:outlineLvl w:val="1"/>
    </w:pPr>
    <w:rPr>
      <w:rFonts w:ascii="Calibri Light" w:eastAsia="Calibri Light" w:hAnsi="Calibri Light" w:cs="Calibri L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7"/>
      <w:ind w:left="100" w:right="114"/>
      <w:jc w:val="both"/>
    </w:pPr>
    <w:rPr>
      <w:sz w:val="24"/>
      <w:szCs w:val="24"/>
    </w:rPr>
  </w:style>
  <w:style w:type="paragraph" w:styleId="ListParagraph">
    <w:name w:val="List Paragraph"/>
    <w:basedOn w:val="Normal"/>
    <w:uiPriority w:val="1"/>
    <w:qFormat/>
    <w:pPr>
      <w:ind w:left="407" w:hanging="308"/>
    </w:pPr>
    <w:rPr>
      <w:rFonts w:ascii="Calibri Light" w:eastAsia="Calibri Light" w:hAnsi="Calibri Light" w:cs="Calibri Light"/>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2575</Words>
  <Characters>14680</Characters>
  <Application>Microsoft Office Word</Application>
  <DocSecurity>0</DocSecurity>
  <Lines>122</Lines>
  <Paragraphs>34</Paragraphs>
  <ScaleCrop>false</ScaleCrop>
  <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Tangalos, Sofia</dc:creator>
  <cp:lastModifiedBy>Sofia Tangalos</cp:lastModifiedBy>
  <cp:revision>2</cp:revision>
  <dcterms:created xsi:type="dcterms:W3CDTF">2023-09-20T20:56:00Z</dcterms:created>
  <dcterms:modified xsi:type="dcterms:W3CDTF">2023-09-20T20:56:00Z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Acrobat PDFMaker 17 for Word</vt:lpwstr>
  </property>
  <property fmtid="{D5CDD505-2E9C-101B-9397-08002B2CF9AE}" pid="4" name="LastSaved">
    <vt:filetime>2022-07-20T00:00:00Z</vt:filetime>
  </property>
</Properties>
</file>